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F38" w:rsidRDefault="00B22565" w:rsidP="005E0F38">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bookmarkStart w:id="8" w:name="_Toc293265645"/>
      <w:bookmarkStart w:id="9" w:name="_Toc293265689"/>
      <w:bookmarkStart w:id="10" w:name="_Toc293265964"/>
      <w:bookmarkStart w:id="11" w:name="_Toc293266024"/>
      <w:bookmarkStart w:id="12" w:name="_Toc293266209"/>
      <w:bookmarkStart w:id="13" w:name="_Toc293266837"/>
      <w:bookmarkStart w:id="14" w:name="_Toc293291699"/>
      <w:bookmarkStart w:id="15" w:name="_Toc293520129"/>
      <w:r>
        <w:rPr>
          <w:noProof/>
        </w:rPr>
        <w:drawing>
          <wp:inline distT="0" distB="0" distL="0" distR="0" wp14:anchorId="5C71493C" wp14:editId="01136C86">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603A9A" w:rsidRPr="00EC27F0" w:rsidRDefault="00A15402" w:rsidP="00EC27F0">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B22565" w:rsidRPr="005E2246" w:rsidRDefault="00B22565" w:rsidP="00167C76">
      <w:pPr>
        <w:spacing w:before="60"/>
        <w:jc w:val="right"/>
        <w:rPr>
          <w:sz w:val="20"/>
          <w:szCs w:val="20"/>
        </w:rPr>
      </w:pPr>
      <w:r w:rsidRPr="005E2246">
        <w:rPr>
          <w:sz w:val="20"/>
          <w:szCs w:val="20"/>
        </w:rPr>
        <w:t>УТВЕРЖДАЮ:</w:t>
      </w:r>
    </w:p>
    <w:p w:rsidR="00B22565" w:rsidRDefault="00B22565" w:rsidP="00167C76">
      <w:pPr>
        <w:spacing w:before="60"/>
        <w:jc w:val="right"/>
        <w:rPr>
          <w:sz w:val="20"/>
          <w:szCs w:val="20"/>
        </w:rPr>
      </w:pPr>
      <w:r w:rsidRPr="005E2246">
        <w:rPr>
          <w:sz w:val="20"/>
          <w:szCs w:val="20"/>
        </w:rPr>
        <w:t>___________________/</w:t>
      </w:r>
      <w:r w:rsidR="00772AD5">
        <w:rPr>
          <w:sz w:val="20"/>
          <w:szCs w:val="20"/>
        </w:rPr>
        <w:t>А.В. Булгаков</w:t>
      </w:r>
      <w:r w:rsidRPr="005E2246">
        <w:rPr>
          <w:sz w:val="20"/>
          <w:szCs w:val="20"/>
        </w:rPr>
        <w:t>/</w:t>
      </w:r>
    </w:p>
    <w:p w:rsidR="00167C76" w:rsidRPr="005E2246" w:rsidRDefault="00167C76" w:rsidP="00167C76">
      <w:pPr>
        <w:spacing w:before="60"/>
        <w:jc w:val="right"/>
        <w:rPr>
          <w:sz w:val="20"/>
          <w:szCs w:val="20"/>
        </w:rPr>
      </w:pPr>
    </w:p>
    <w:p w:rsidR="00B22565" w:rsidRDefault="00772AD5" w:rsidP="00167C76">
      <w:pPr>
        <w:spacing w:before="60"/>
        <w:jc w:val="right"/>
        <w:rPr>
          <w:sz w:val="20"/>
          <w:szCs w:val="20"/>
        </w:rPr>
      </w:pPr>
      <w:r>
        <w:rPr>
          <w:sz w:val="20"/>
          <w:szCs w:val="20"/>
        </w:rPr>
        <w:t>Председатель</w:t>
      </w:r>
      <w:r w:rsidR="00B22565" w:rsidRPr="005E2246">
        <w:rPr>
          <w:sz w:val="20"/>
          <w:szCs w:val="20"/>
        </w:rPr>
        <w:t xml:space="preserve"> </w:t>
      </w:r>
      <w:r w:rsidR="00B22565">
        <w:rPr>
          <w:sz w:val="20"/>
          <w:szCs w:val="20"/>
        </w:rPr>
        <w:t>Закупочной</w:t>
      </w:r>
      <w:r w:rsidR="00B22565" w:rsidRPr="005E2246">
        <w:rPr>
          <w:sz w:val="20"/>
          <w:szCs w:val="20"/>
        </w:rPr>
        <w:t xml:space="preserve"> комиссии</w:t>
      </w:r>
    </w:p>
    <w:p w:rsidR="00167C76" w:rsidRPr="005E2246" w:rsidRDefault="00167C76" w:rsidP="00167C76">
      <w:pPr>
        <w:spacing w:before="60"/>
        <w:jc w:val="right"/>
        <w:rPr>
          <w:sz w:val="20"/>
          <w:szCs w:val="20"/>
        </w:rPr>
      </w:pPr>
    </w:p>
    <w:p w:rsidR="00B22565" w:rsidRDefault="00167C76" w:rsidP="00167C76">
      <w:pPr>
        <w:spacing w:before="60"/>
        <w:jc w:val="right"/>
        <w:rPr>
          <w:sz w:val="20"/>
          <w:szCs w:val="20"/>
        </w:rPr>
      </w:pPr>
      <w:r>
        <w:rPr>
          <w:sz w:val="20"/>
          <w:szCs w:val="20"/>
        </w:rPr>
        <w:t>«0</w:t>
      </w:r>
      <w:r w:rsidR="00A15402">
        <w:rPr>
          <w:sz w:val="20"/>
          <w:szCs w:val="20"/>
        </w:rPr>
        <w:t>4</w:t>
      </w:r>
      <w:r w:rsidR="00B22565" w:rsidRPr="005E2246">
        <w:rPr>
          <w:sz w:val="20"/>
          <w:szCs w:val="20"/>
        </w:rPr>
        <w:t xml:space="preserve">» </w:t>
      </w:r>
      <w:r>
        <w:rPr>
          <w:sz w:val="20"/>
          <w:szCs w:val="20"/>
        </w:rPr>
        <w:t xml:space="preserve">декабря </w:t>
      </w:r>
      <w:r w:rsidR="00B22565" w:rsidRPr="005E2246">
        <w:rPr>
          <w:sz w:val="20"/>
          <w:szCs w:val="20"/>
        </w:rPr>
        <w:t>20</w:t>
      </w:r>
      <w:r>
        <w:rPr>
          <w:sz w:val="20"/>
          <w:szCs w:val="20"/>
        </w:rPr>
        <w:t xml:space="preserve">14 </w:t>
      </w:r>
      <w:r w:rsidR="00B22565" w:rsidRPr="005E2246">
        <w:rPr>
          <w:sz w:val="20"/>
          <w:szCs w:val="20"/>
        </w:rPr>
        <w:t>года</w:t>
      </w:r>
    </w:p>
    <w:p w:rsidR="00167C76" w:rsidRPr="005E2246" w:rsidRDefault="00167C76" w:rsidP="00167C76">
      <w:pPr>
        <w:spacing w:before="60"/>
        <w:jc w:val="right"/>
        <w:rPr>
          <w:sz w:val="20"/>
          <w:szCs w:val="20"/>
        </w:rPr>
      </w:pPr>
    </w:p>
    <w:p w:rsidR="00B22565" w:rsidRDefault="00772AD5" w:rsidP="00167C76">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167C76" w:rsidRPr="005E2246" w:rsidRDefault="00167C76" w:rsidP="00167C76">
      <w:pPr>
        <w:spacing w:before="60"/>
        <w:jc w:val="right"/>
        <w:rPr>
          <w:kern w:val="36"/>
          <w:sz w:val="20"/>
          <w:szCs w:val="20"/>
        </w:rPr>
      </w:pPr>
    </w:p>
    <w:p w:rsidR="00B22565" w:rsidRDefault="00B22565" w:rsidP="00167C76">
      <w:pPr>
        <w:spacing w:before="60"/>
        <w:jc w:val="right"/>
        <w:rPr>
          <w:kern w:val="36"/>
          <w:sz w:val="20"/>
          <w:szCs w:val="20"/>
        </w:rPr>
      </w:pPr>
      <w:r w:rsidRPr="005E2246">
        <w:rPr>
          <w:kern w:val="36"/>
          <w:sz w:val="20"/>
          <w:szCs w:val="20"/>
        </w:rPr>
        <w:t>____________________/</w:t>
      </w:r>
      <w:r w:rsidR="00292EFA">
        <w:rPr>
          <w:kern w:val="36"/>
          <w:sz w:val="20"/>
          <w:szCs w:val="20"/>
        </w:rPr>
        <w:t>А</w:t>
      </w:r>
      <w:r>
        <w:rPr>
          <w:kern w:val="36"/>
          <w:sz w:val="20"/>
          <w:szCs w:val="20"/>
        </w:rPr>
        <w:t>.</w:t>
      </w:r>
      <w:r w:rsidR="00292EFA">
        <w:rPr>
          <w:kern w:val="36"/>
          <w:sz w:val="20"/>
          <w:szCs w:val="20"/>
        </w:rPr>
        <w:t>В</w:t>
      </w:r>
      <w:r>
        <w:rPr>
          <w:kern w:val="36"/>
          <w:sz w:val="20"/>
          <w:szCs w:val="20"/>
        </w:rPr>
        <w:t xml:space="preserve">. </w:t>
      </w:r>
      <w:r w:rsidR="00292EFA">
        <w:rPr>
          <w:kern w:val="36"/>
          <w:sz w:val="20"/>
          <w:szCs w:val="20"/>
        </w:rPr>
        <w:t>Некрасов</w:t>
      </w:r>
      <w:r w:rsidRPr="005E2246">
        <w:rPr>
          <w:kern w:val="36"/>
          <w:sz w:val="20"/>
          <w:szCs w:val="20"/>
        </w:rPr>
        <w:t>/</w:t>
      </w:r>
    </w:p>
    <w:p w:rsidR="00167C76" w:rsidRDefault="00167C76" w:rsidP="00167C76">
      <w:pPr>
        <w:spacing w:before="60"/>
        <w:jc w:val="right"/>
        <w:rPr>
          <w:kern w:val="36"/>
          <w:sz w:val="20"/>
          <w:szCs w:val="20"/>
        </w:rPr>
      </w:pPr>
    </w:p>
    <w:p w:rsidR="00DB6701" w:rsidRPr="005E2246" w:rsidRDefault="00DB6701" w:rsidP="002E3FA7">
      <w:pPr>
        <w:jc w:val="right"/>
        <w:rPr>
          <w:kern w:val="36"/>
          <w:sz w:val="20"/>
          <w:szCs w:val="20"/>
        </w:rPr>
      </w:pPr>
    </w:p>
    <w:p w:rsidR="00791B3C" w:rsidRPr="005E0F38" w:rsidRDefault="00791B3C" w:rsidP="0062591A">
      <w:pPr>
        <w:rPr>
          <w:sz w:val="22"/>
          <w:szCs w:val="22"/>
        </w:rPr>
      </w:pPr>
    </w:p>
    <w:p w:rsidR="00791B3C" w:rsidRPr="005E0F38" w:rsidRDefault="00791B3C" w:rsidP="0062591A">
      <w:pPr>
        <w:rPr>
          <w:sz w:val="22"/>
          <w:szCs w:val="22"/>
        </w:rPr>
      </w:pPr>
    </w:p>
    <w:p w:rsidR="0062591A" w:rsidRPr="00B41815" w:rsidRDefault="0062591A" w:rsidP="0062591A">
      <w:pPr>
        <w:rPr>
          <w:sz w:val="22"/>
          <w:szCs w:val="22"/>
        </w:rPr>
      </w:pPr>
    </w:p>
    <w:p w:rsidR="0062591A" w:rsidRPr="00813F06" w:rsidRDefault="00B31A0A" w:rsidP="0062591A">
      <w:pPr>
        <w:jc w:val="center"/>
        <w:rPr>
          <w:b/>
        </w:rPr>
      </w:pPr>
      <w:r>
        <w:rPr>
          <w:b/>
        </w:rPr>
        <w:t>ЗАКУПОЧНАЯ</w:t>
      </w:r>
      <w:r w:rsidR="0062591A" w:rsidRPr="00813F06">
        <w:rPr>
          <w:b/>
        </w:rPr>
        <w:t xml:space="preserve"> ДОКУМЕНТАЦИЯ</w:t>
      </w:r>
    </w:p>
    <w:p w:rsidR="008553F4" w:rsidRPr="00813F06" w:rsidRDefault="008553F4" w:rsidP="008553F4">
      <w:pPr>
        <w:jc w:val="center"/>
        <w:rPr>
          <w:b/>
        </w:rPr>
      </w:pPr>
      <w:r w:rsidRPr="00813F06">
        <w:rPr>
          <w:b/>
        </w:rPr>
        <w:t xml:space="preserve">по открытому </w:t>
      </w:r>
      <w:r w:rsidR="00B31A0A">
        <w:rPr>
          <w:b/>
        </w:rPr>
        <w:t>запросу предложений</w:t>
      </w:r>
    </w:p>
    <w:p w:rsidR="008553F4" w:rsidRDefault="008553F4" w:rsidP="008553F4">
      <w:pPr>
        <w:jc w:val="center"/>
        <w:rPr>
          <w:b/>
        </w:rPr>
      </w:pPr>
      <w:r w:rsidRPr="00813F06">
        <w:rPr>
          <w:b/>
        </w:rPr>
        <w:t xml:space="preserve">на право заключения </w:t>
      </w:r>
      <w:proofErr w:type="gramStart"/>
      <w:r w:rsidRPr="00813F06">
        <w:rPr>
          <w:b/>
        </w:rPr>
        <w:t>договора</w:t>
      </w:r>
      <w:proofErr w:type="gramEnd"/>
      <w:r w:rsidRPr="00813F06">
        <w:rPr>
          <w:b/>
        </w:rPr>
        <w:t xml:space="preserve"> на </w:t>
      </w:r>
      <w:r w:rsidR="004F475B">
        <w:rPr>
          <w:b/>
        </w:rPr>
        <w:t>оказание услуг</w:t>
      </w:r>
      <w:r w:rsidR="00751610">
        <w:rPr>
          <w:b/>
        </w:rPr>
        <w:t xml:space="preserve"> </w:t>
      </w:r>
    </w:p>
    <w:p w:rsidR="00A15402" w:rsidRDefault="00A15402" w:rsidP="00167C76">
      <w:pPr>
        <w:widowControl/>
        <w:tabs>
          <w:tab w:val="left" w:pos="0"/>
        </w:tabs>
        <w:adjustRightInd/>
        <w:jc w:val="center"/>
      </w:pPr>
      <w:r>
        <w:t>Телефонной связи на бесплатный номер 8-800</w:t>
      </w:r>
    </w:p>
    <w:p w:rsidR="00167C76" w:rsidRPr="00892BE1" w:rsidRDefault="00167C76" w:rsidP="00167C76">
      <w:pPr>
        <w:widowControl/>
        <w:tabs>
          <w:tab w:val="left" w:pos="0"/>
        </w:tabs>
        <w:adjustRightInd/>
        <w:jc w:val="center"/>
      </w:pPr>
      <w:r>
        <w:t>для нужд ОАО «</w:t>
      </w:r>
      <w:proofErr w:type="spellStart"/>
      <w:r>
        <w:t>Томскэнергосбыт</w:t>
      </w:r>
      <w:proofErr w:type="spellEnd"/>
      <w:r>
        <w:t>»</w:t>
      </w:r>
    </w:p>
    <w:p w:rsidR="00D276F5" w:rsidRDefault="00D276F5" w:rsidP="00707E1B">
      <w:pPr>
        <w:widowControl/>
        <w:tabs>
          <w:tab w:val="left" w:pos="0"/>
        </w:tabs>
        <w:adjustRightInd/>
        <w:jc w:val="both"/>
      </w:pPr>
    </w:p>
    <w:p w:rsidR="00D276F5" w:rsidRPr="005E2246" w:rsidRDefault="00D276F5" w:rsidP="00707E1B">
      <w:pPr>
        <w:widowControl/>
        <w:tabs>
          <w:tab w:val="left" w:pos="0"/>
        </w:tabs>
        <w:adjustRightInd/>
        <w:jc w:val="both"/>
      </w:pPr>
    </w:p>
    <w:p w:rsidR="008553F4" w:rsidRPr="00813F06" w:rsidRDefault="008553F4" w:rsidP="008553F4">
      <w:pPr>
        <w:jc w:val="center"/>
        <w:rPr>
          <w:b/>
        </w:rPr>
      </w:pPr>
      <w:r w:rsidRPr="00813F06">
        <w:rPr>
          <w:b/>
        </w:rPr>
        <w:t xml:space="preserve">ТОМ </w:t>
      </w:r>
      <w:r w:rsidRPr="00813F06">
        <w:rPr>
          <w:b/>
          <w:lang w:val="en-US"/>
        </w:rPr>
        <w:t>I</w:t>
      </w:r>
      <w:r w:rsidR="00875DEA" w:rsidRPr="00813F06">
        <w:rPr>
          <w:b/>
          <w:lang w:val="en-US"/>
        </w:rPr>
        <w:t>I</w:t>
      </w:r>
    </w:p>
    <w:p w:rsidR="00603A9A" w:rsidRPr="00813F06" w:rsidRDefault="00603A9A" w:rsidP="008553F4">
      <w:pPr>
        <w:jc w:val="center"/>
        <w:rPr>
          <w:b/>
          <w:u w:val="single"/>
        </w:rPr>
      </w:pPr>
      <w:r w:rsidRPr="00813F06">
        <w:rPr>
          <w:b/>
          <w:u w:val="single"/>
        </w:rPr>
        <w:t>СПЕЦИАЛЬНАЯ ЧАСТЬ</w:t>
      </w:r>
    </w:p>
    <w:p w:rsidR="00603A9A" w:rsidRDefault="00603A9A"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831A0E" w:rsidRDefault="00831A0E" w:rsidP="00603A9A">
      <w:pPr>
        <w:jc w:val="center"/>
      </w:pPr>
    </w:p>
    <w:p w:rsidR="00B22565" w:rsidRDefault="00B22565" w:rsidP="00603A9A">
      <w:pPr>
        <w:jc w:val="center"/>
      </w:pPr>
    </w:p>
    <w:p w:rsidR="00831A0E" w:rsidRPr="00813F06" w:rsidRDefault="00831A0E" w:rsidP="00603A9A">
      <w:pPr>
        <w:jc w:val="center"/>
      </w:pPr>
    </w:p>
    <w:p w:rsidR="00603A9A" w:rsidRDefault="00603A9A" w:rsidP="00603A9A">
      <w:pPr>
        <w:jc w:val="center"/>
        <w:rPr>
          <w:sz w:val="22"/>
          <w:szCs w:val="22"/>
        </w:rPr>
      </w:pPr>
    </w:p>
    <w:p w:rsidR="00B22565" w:rsidRPr="005E2246" w:rsidRDefault="00B22565" w:rsidP="00B22565">
      <w:pPr>
        <w:jc w:val="center"/>
        <w:rPr>
          <w:sz w:val="20"/>
          <w:szCs w:val="20"/>
        </w:rPr>
      </w:pPr>
      <w:r>
        <w:rPr>
          <w:sz w:val="20"/>
          <w:szCs w:val="20"/>
        </w:rPr>
        <w:t>Томск</w:t>
      </w:r>
    </w:p>
    <w:p w:rsidR="00603A9A" w:rsidRPr="00B22565" w:rsidRDefault="00B22565" w:rsidP="00B22565">
      <w:pPr>
        <w:jc w:val="center"/>
        <w:rPr>
          <w:rStyle w:val="FontStyle128"/>
          <w:color w:val="auto"/>
          <w:sz w:val="22"/>
          <w:szCs w:val="22"/>
        </w:rPr>
        <w:sectPr w:rsidR="00603A9A" w:rsidRPr="00B22565" w:rsidSect="00E62986">
          <w:headerReference w:type="default" r:id="rId10"/>
          <w:footerReference w:type="default" r:id="rId11"/>
          <w:pgSz w:w="11905" w:h="16837"/>
          <w:pgMar w:top="567" w:right="652" w:bottom="624" w:left="1423" w:header="720" w:footer="720" w:gutter="0"/>
          <w:cols w:space="60"/>
          <w:noEndnote/>
          <w:titlePg/>
        </w:sectPr>
      </w:pPr>
      <w:r w:rsidRPr="005E2246">
        <w:rPr>
          <w:sz w:val="20"/>
          <w:szCs w:val="20"/>
        </w:rPr>
        <w:t>20</w:t>
      </w:r>
      <w:r>
        <w:rPr>
          <w:sz w:val="20"/>
          <w:szCs w:val="20"/>
        </w:rPr>
        <w:t>14</w:t>
      </w:r>
      <w:r w:rsidRPr="005E2246">
        <w:rPr>
          <w:sz w:val="20"/>
          <w:szCs w:val="20"/>
        </w:rPr>
        <w:t>г.</w:t>
      </w:r>
      <w:bookmarkEnd w:id="2"/>
      <w:bookmarkEnd w:id="3"/>
      <w:bookmarkEnd w:id="4"/>
      <w:bookmarkEnd w:id="5"/>
      <w:bookmarkEnd w:id="6"/>
      <w:bookmarkEnd w:id="7"/>
    </w:p>
    <w:p w:rsidR="00D05273" w:rsidRPr="00813F06" w:rsidRDefault="00D05273" w:rsidP="00580D6F">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lastRenderedPageBreak/>
        <w:t xml:space="preserve">Следующие условия проведения </w:t>
      </w:r>
      <w:r w:rsidR="00B31A0A">
        <w:rPr>
          <w:rStyle w:val="FontStyle128"/>
          <w:sz w:val="24"/>
          <w:szCs w:val="24"/>
        </w:rPr>
        <w:t>запроса предложений</w:t>
      </w:r>
      <w:r w:rsidR="00875DEA" w:rsidRPr="00813F06">
        <w:rPr>
          <w:rStyle w:val="FontStyle128"/>
          <w:sz w:val="24"/>
          <w:szCs w:val="24"/>
        </w:rPr>
        <w:t xml:space="preserve"> являются неотъемлемой частью </w:t>
      </w:r>
      <w:r w:rsidRPr="00813F06">
        <w:rPr>
          <w:rStyle w:val="FontStyle128"/>
          <w:sz w:val="24"/>
          <w:szCs w:val="24"/>
        </w:rPr>
        <w:t xml:space="preserve">настоящей </w:t>
      </w:r>
      <w:r w:rsidR="00B31A0A">
        <w:rPr>
          <w:rStyle w:val="FontStyle128"/>
          <w:sz w:val="24"/>
          <w:szCs w:val="24"/>
        </w:rPr>
        <w:t>закупочной</w:t>
      </w:r>
      <w:r w:rsidRPr="00813F06">
        <w:rPr>
          <w:rStyle w:val="FontStyle128"/>
          <w:sz w:val="24"/>
          <w:szCs w:val="24"/>
        </w:rPr>
        <w:t xml:space="preserve"> документации, уточняют и дополняют положения</w:t>
      </w:r>
      <w:r w:rsidR="00875DEA" w:rsidRPr="00813F06">
        <w:rPr>
          <w:rStyle w:val="FontStyle128"/>
          <w:sz w:val="24"/>
          <w:szCs w:val="24"/>
        </w:rPr>
        <w:t xml:space="preserve"> разделов Тома </w:t>
      </w:r>
      <w:r w:rsidR="00875DEA" w:rsidRPr="00813F06">
        <w:rPr>
          <w:rStyle w:val="FontStyle128"/>
          <w:sz w:val="24"/>
          <w:szCs w:val="24"/>
          <w:lang w:val="en-US"/>
        </w:rPr>
        <w:t>I</w:t>
      </w:r>
      <w:r w:rsidRPr="00813F06">
        <w:rPr>
          <w:rStyle w:val="FontStyle128"/>
          <w:sz w:val="24"/>
          <w:szCs w:val="24"/>
        </w:rPr>
        <w:t xml:space="preserve"> </w:t>
      </w:r>
      <w:r w:rsidR="00B31A0A">
        <w:rPr>
          <w:rStyle w:val="FontStyle128"/>
          <w:sz w:val="24"/>
          <w:szCs w:val="24"/>
        </w:rPr>
        <w:t>закупочной</w:t>
      </w:r>
      <w:r w:rsidRPr="00813F06">
        <w:rPr>
          <w:rStyle w:val="FontStyle128"/>
          <w:sz w:val="24"/>
          <w:szCs w:val="24"/>
        </w:rPr>
        <w:t xml:space="preserve"> документации.</w:t>
      </w:r>
    </w:p>
    <w:p w:rsidR="00350363" w:rsidRPr="00813F06" w:rsidRDefault="00350363" w:rsidP="00580D6F">
      <w:pPr>
        <w:pStyle w:val="af1"/>
        <w:spacing w:before="120" w:after="60"/>
        <w:ind w:left="0"/>
        <w:contextualSpacing w:val="0"/>
        <w:outlineLvl w:val="0"/>
        <w:rPr>
          <w:b/>
        </w:rPr>
      </w:pPr>
      <w:r w:rsidRPr="00813F06">
        <w:rPr>
          <w:b/>
        </w:rPr>
        <w:t xml:space="preserve">ИНФОРМАЦИОННАЯ КАРТА </w:t>
      </w:r>
      <w:r w:rsidR="00B31A0A">
        <w:rPr>
          <w:b/>
        </w:rPr>
        <w:t>ЗАПРОСА ПРЕДЛОЖЕНИЙ</w:t>
      </w:r>
      <w:bookmarkEnd w:id="8"/>
      <w:bookmarkEnd w:id="9"/>
      <w:bookmarkEnd w:id="10"/>
      <w:bookmarkEnd w:id="11"/>
      <w:bookmarkEnd w:id="12"/>
      <w:bookmarkEnd w:id="13"/>
      <w:bookmarkEnd w:id="14"/>
      <w:bookmarkEnd w:id="15"/>
    </w:p>
    <w:tbl>
      <w:tblPr>
        <w:tblStyle w:val="af0"/>
        <w:tblW w:w="10349" w:type="dxa"/>
        <w:tblInd w:w="108" w:type="dxa"/>
        <w:tblLook w:val="04A0" w:firstRow="1" w:lastRow="0" w:firstColumn="1" w:lastColumn="0" w:noHBand="0" w:noVBand="1"/>
      </w:tblPr>
      <w:tblGrid>
        <w:gridCol w:w="851"/>
        <w:gridCol w:w="3889"/>
        <w:gridCol w:w="5609"/>
      </w:tblGrid>
      <w:tr w:rsidR="004658B2" w:rsidRPr="00813F06" w:rsidTr="0030032A">
        <w:tc>
          <w:tcPr>
            <w:tcW w:w="851"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 xml:space="preserve">№ </w:t>
            </w:r>
            <w:proofErr w:type="gramStart"/>
            <w:r w:rsidRPr="00813F06">
              <w:rPr>
                <w:rStyle w:val="FontStyle128"/>
                <w:sz w:val="24"/>
                <w:szCs w:val="24"/>
              </w:rPr>
              <w:t>п</w:t>
            </w:r>
            <w:proofErr w:type="gramEnd"/>
            <w:r w:rsidRPr="00813F06">
              <w:rPr>
                <w:rStyle w:val="FontStyle128"/>
                <w:sz w:val="24"/>
                <w:szCs w:val="24"/>
              </w:rPr>
              <w:t>/п</w:t>
            </w:r>
          </w:p>
        </w:tc>
        <w:tc>
          <w:tcPr>
            <w:tcW w:w="3889"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Наименование</w:t>
            </w:r>
          </w:p>
        </w:tc>
        <w:tc>
          <w:tcPr>
            <w:tcW w:w="5609" w:type="dxa"/>
            <w:shd w:val="clear" w:color="auto" w:fill="D9D9D9" w:themeFill="background1" w:themeFillShade="D9"/>
            <w:vAlign w:val="center"/>
          </w:tcPr>
          <w:p w:rsidR="004658B2" w:rsidRPr="00813F06" w:rsidRDefault="004658B2" w:rsidP="00875DEA">
            <w:pPr>
              <w:pStyle w:val="Style12"/>
              <w:widowControl/>
              <w:tabs>
                <w:tab w:val="left" w:leader="underscore" w:pos="9864"/>
              </w:tabs>
              <w:spacing w:line="324" w:lineRule="exact"/>
              <w:ind w:firstLine="0"/>
              <w:jc w:val="center"/>
              <w:rPr>
                <w:rStyle w:val="FontStyle128"/>
                <w:sz w:val="24"/>
                <w:szCs w:val="24"/>
              </w:rPr>
            </w:pPr>
            <w:r w:rsidRPr="00813F06">
              <w:rPr>
                <w:rStyle w:val="FontStyle128"/>
                <w:sz w:val="24"/>
                <w:szCs w:val="24"/>
              </w:rPr>
              <w:t>Содержание</w:t>
            </w:r>
          </w:p>
        </w:tc>
      </w:tr>
      <w:tr w:rsidR="004658B2" w:rsidRPr="00813F06" w:rsidTr="0030032A">
        <w:tc>
          <w:tcPr>
            <w:tcW w:w="851"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1</w:t>
            </w:r>
          </w:p>
        </w:tc>
        <w:tc>
          <w:tcPr>
            <w:tcW w:w="3889"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3</w:t>
            </w:r>
          </w:p>
        </w:tc>
        <w:tc>
          <w:tcPr>
            <w:tcW w:w="5609" w:type="dxa"/>
            <w:shd w:val="clear" w:color="auto" w:fill="D9D9D9" w:themeFill="background1" w:themeFillShade="D9"/>
          </w:tcPr>
          <w:p w:rsidR="004658B2" w:rsidRPr="00813F06" w:rsidRDefault="004658B2" w:rsidP="00D31F77">
            <w:pPr>
              <w:pStyle w:val="Style12"/>
              <w:widowControl/>
              <w:tabs>
                <w:tab w:val="left" w:leader="underscore" w:pos="9864"/>
              </w:tabs>
              <w:spacing w:line="324" w:lineRule="exact"/>
              <w:ind w:firstLine="0"/>
              <w:jc w:val="center"/>
              <w:rPr>
                <w:rStyle w:val="FontStyle128"/>
                <w:i/>
                <w:sz w:val="24"/>
                <w:szCs w:val="24"/>
                <w:lang w:val="en-US"/>
              </w:rPr>
            </w:pPr>
            <w:r w:rsidRPr="00813F06">
              <w:rPr>
                <w:rStyle w:val="FontStyle128"/>
                <w:i/>
                <w:sz w:val="24"/>
                <w:szCs w:val="24"/>
                <w:lang w:val="en-US"/>
              </w:rPr>
              <w:t>4</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Способ закупки</w:t>
            </w:r>
          </w:p>
        </w:tc>
        <w:tc>
          <w:tcPr>
            <w:tcW w:w="5609" w:type="dxa"/>
          </w:tcPr>
          <w:p w:rsidR="004658B2" w:rsidRPr="00813F06" w:rsidRDefault="004658B2" w:rsidP="004048D2">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Открытый </w:t>
            </w:r>
            <w:r w:rsidR="004048D2">
              <w:rPr>
                <w:rStyle w:val="FontStyle128"/>
                <w:sz w:val="24"/>
                <w:szCs w:val="24"/>
              </w:rPr>
              <w:t>запрос предложений</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Нормативный документ, в соответствии с которым проводится закупка</w:t>
            </w:r>
          </w:p>
        </w:tc>
        <w:tc>
          <w:tcPr>
            <w:tcW w:w="5609" w:type="dxa"/>
          </w:tcPr>
          <w:p w:rsidR="004658B2" w:rsidRPr="00813F06" w:rsidRDefault="00E62986" w:rsidP="00875DEA">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Положение о порядке проведения закупок товаров, работ, услуг для нужд </w:t>
            </w:r>
            <w:r w:rsidRPr="00AB5A4D">
              <w:t>ОАО «</w:t>
            </w:r>
            <w:proofErr w:type="spellStart"/>
            <w:r w:rsidRPr="00AB5A4D">
              <w:t>Томскэнергосбыт</w:t>
            </w:r>
            <w:proofErr w:type="spellEnd"/>
            <w:r w:rsidRPr="00AB5A4D">
              <w:t>»</w:t>
            </w:r>
            <w:r w:rsidRPr="00AB5A4D">
              <w:rPr>
                <w:rStyle w:val="FontStyle128"/>
                <w:color w:val="auto"/>
                <w:sz w:val="24"/>
                <w:szCs w:val="24"/>
              </w:rPr>
              <w:t xml:space="preserve">, утвержденное решением Совета директоров </w:t>
            </w:r>
            <w:r w:rsidRPr="00AB5A4D">
              <w:t>№ 136 от 07.04.2014</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Информационное обеспечение проведения </w:t>
            </w:r>
            <w:r w:rsidR="00B31A0A">
              <w:rPr>
                <w:rStyle w:val="FontStyle128"/>
                <w:sz w:val="24"/>
                <w:szCs w:val="24"/>
              </w:rPr>
              <w:t>запроса предложений</w:t>
            </w:r>
          </w:p>
        </w:tc>
        <w:tc>
          <w:tcPr>
            <w:tcW w:w="5609" w:type="dxa"/>
          </w:tcPr>
          <w:p w:rsidR="004658B2" w:rsidRPr="00E62986" w:rsidRDefault="00167C76" w:rsidP="00E62986">
            <w:pPr>
              <w:pStyle w:val="Style12"/>
              <w:widowControl/>
              <w:tabs>
                <w:tab w:val="left" w:leader="underscore" w:pos="9864"/>
              </w:tabs>
              <w:spacing w:line="324" w:lineRule="exact"/>
              <w:ind w:firstLine="0"/>
              <w:rPr>
                <w:rStyle w:val="FontStyle128"/>
                <w:sz w:val="24"/>
                <w:szCs w:val="24"/>
              </w:rPr>
            </w:pPr>
            <w:r>
              <w:rPr>
                <w:rStyle w:val="FontStyle128"/>
                <w:sz w:val="24"/>
                <w:szCs w:val="24"/>
              </w:rPr>
              <w:t xml:space="preserve">Интернет-сайт: </w:t>
            </w:r>
            <w:hyperlink r:id="rId12" w:history="1">
              <w:r w:rsidR="00772AD5" w:rsidRPr="00772AD5">
                <w:rPr>
                  <w:snapToGrid w:val="0"/>
                  <w:color w:val="0000FF"/>
                  <w:szCs w:val="20"/>
                  <w:u w:val="single"/>
                  <w:lang w:val="en-US"/>
                </w:rPr>
                <w:t>http</w:t>
              </w:r>
              <w:r w:rsidR="00772AD5" w:rsidRPr="00772AD5">
                <w:rPr>
                  <w:snapToGrid w:val="0"/>
                  <w:color w:val="0000FF"/>
                  <w:szCs w:val="20"/>
                  <w:u w:val="single"/>
                </w:rPr>
                <w:t>://</w:t>
              </w:r>
              <w:r w:rsidR="00772AD5" w:rsidRPr="00772AD5">
                <w:rPr>
                  <w:snapToGrid w:val="0"/>
                  <w:color w:val="0000FF"/>
                  <w:szCs w:val="20"/>
                  <w:u w:val="single"/>
                  <w:lang w:val="en-US"/>
                </w:rPr>
                <w:t>zakupki</w:t>
              </w:r>
              <w:r w:rsidR="00772AD5" w:rsidRPr="00772AD5">
                <w:rPr>
                  <w:snapToGrid w:val="0"/>
                  <w:color w:val="0000FF"/>
                  <w:szCs w:val="20"/>
                  <w:u w:val="single"/>
                </w:rPr>
                <w:t>.</w:t>
              </w:r>
              <w:r w:rsidR="00772AD5" w:rsidRPr="00772AD5">
                <w:rPr>
                  <w:snapToGrid w:val="0"/>
                  <w:color w:val="0000FF"/>
                  <w:szCs w:val="20"/>
                  <w:u w:val="single"/>
                  <w:lang w:val="en-US"/>
                </w:rPr>
                <w:t>gov</w:t>
              </w:r>
              <w:r w:rsidR="00772AD5" w:rsidRPr="00772AD5">
                <w:rPr>
                  <w:snapToGrid w:val="0"/>
                  <w:color w:val="0000FF"/>
                  <w:szCs w:val="20"/>
                  <w:u w:val="single"/>
                </w:rPr>
                <w:t>.</w:t>
              </w:r>
              <w:r w:rsidR="00772AD5" w:rsidRPr="00772AD5">
                <w:rPr>
                  <w:snapToGrid w:val="0"/>
                  <w:color w:val="0000FF"/>
                  <w:szCs w:val="20"/>
                  <w:u w:val="single"/>
                  <w:lang w:val="en-US"/>
                </w:rPr>
                <w:t>ru</w:t>
              </w:r>
            </w:hyperlink>
            <w:r w:rsidR="00772AD5">
              <w:rPr>
                <w:snapToGrid w:val="0"/>
                <w:szCs w:val="20"/>
              </w:rPr>
              <w:t xml:space="preserve">; </w:t>
            </w:r>
            <w:r w:rsidR="00E62986" w:rsidRPr="00772AD5">
              <w:rPr>
                <w:snapToGrid w:val="0"/>
                <w:color w:val="0000FF"/>
                <w:szCs w:val="20"/>
                <w:u w:val="single"/>
              </w:rPr>
              <w:t>http</w:t>
            </w:r>
            <w:r w:rsidR="00E62986" w:rsidRPr="007E18F9">
              <w:rPr>
                <w:snapToGrid w:val="0"/>
                <w:color w:val="0000FF"/>
                <w:szCs w:val="20"/>
                <w:u w:val="single"/>
              </w:rPr>
              <w:t>://</w:t>
            </w:r>
            <w:r w:rsidR="00E62986" w:rsidRPr="00772AD5">
              <w:rPr>
                <w:snapToGrid w:val="0"/>
                <w:color w:val="0000FF"/>
                <w:szCs w:val="20"/>
                <w:u w:val="single"/>
              </w:rPr>
              <w:t>ensb</w:t>
            </w:r>
            <w:r w:rsidR="00E62986" w:rsidRPr="007E18F9">
              <w:rPr>
                <w:snapToGrid w:val="0"/>
                <w:color w:val="0000FF"/>
                <w:szCs w:val="20"/>
                <w:u w:val="single"/>
              </w:rPr>
              <w:t>.</w:t>
            </w:r>
            <w:r w:rsidR="00E62986" w:rsidRPr="00772AD5">
              <w:rPr>
                <w:snapToGrid w:val="0"/>
                <w:color w:val="0000FF"/>
                <w:szCs w:val="20"/>
                <w:u w:val="single"/>
              </w:rPr>
              <w:t>tomsk</w:t>
            </w:r>
            <w:r w:rsidR="00E62986" w:rsidRPr="007E18F9">
              <w:rPr>
                <w:snapToGrid w:val="0"/>
                <w:color w:val="0000FF"/>
                <w:szCs w:val="20"/>
                <w:u w:val="single"/>
              </w:rPr>
              <w:t>.</w:t>
            </w:r>
            <w:r w:rsidR="00E62986" w:rsidRPr="00772AD5">
              <w:rPr>
                <w:snapToGrid w:val="0"/>
                <w:color w:val="0000FF"/>
                <w:szCs w:val="20"/>
                <w:u w:val="single"/>
              </w:rPr>
              <w:t>ru</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размещения </w:t>
            </w:r>
            <w:r w:rsidR="00B31A0A">
              <w:rPr>
                <w:rStyle w:val="FontStyle128"/>
                <w:sz w:val="24"/>
                <w:szCs w:val="24"/>
              </w:rPr>
              <w:t xml:space="preserve">уведомления </w:t>
            </w:r>
            <w:r w:rsidRPr="00813F06">
              <w:rPr>
                <w:rStyle w:val="FontStyle128"/>
                <w:sz w:val="24"/>
                <w:szCs w:val="24"/>
              </w:rPr>
              <w:t xml:space="preserve">о проведении </w:t>
            </w:r>
            <w:r w:rsidR="00B31A0A">
              <w:rPr>
                <w:rStyle w:val="FontStyle128"/>
                <w:sz w:val="24"/>
                <w:szCs w:val="24"/>
              </w:rPr>
              <w:t>запроса предложений</w:t>
            </w:r>
          </w:p>
        </w:tc>
        <w:tc>
          <w:tcPr>
            <w:tcW w:w="5609" w:type="dxa"/>
          </w:tcPr>
          <w:p w:rsidR="004658B2" w:rsidRPr="00813F06" w:rsidRDefault="00E62986" w:rsidP="00CC01CF">
            <w:pPr>
              <w:pStyle w:val="Style12"/>
              <w:widowControl/>
              <w:tabs>
                <w:tab w:val="left" w:leader="underscore" w:pos="9864"/>
              </w:tabs>
              <w:spacing w:line="324" w:lineRule="exact"/>
              <w:ind w:firstLine="0"/>
              <w:rPr>
                <w:rStyle w:val="FontStyle128"/>
                <w:sz w:val="24"/>
                <w:szCs w:val="24"/>
              </w:rPr>
            </w:pPr>
            <w:r w:rsidRPr="00AB5A4D">
              <w:t>«</w:t>
            </w:r>
            <w:r w:rsidR="00167C76">
              <w:t>0</w:t>
            </w:r>
            <w:r w:rsidR="00CC01CF">
              <w:t>4</w:t>
            </w:r>
            <w:r w:rsidRPr="00AB5A4D">
              <w:t>»</w:t>
            </w:r>
            <w:r w:rsidR="007D629A">
              <w:t xml:space="preserve"> </w:t>
            </w:r>
            <w:r w:rsidR="00167C76">
              <w:t xml:space="preserve">декабря </w:t>
            </w:r>
            <w:r w:rsidRPr="00AB5A4D">
              <w:t>2014 г.</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177DE9">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Отказ от проведения </w:t>
            </w:r>
            <w:r w:rsidR="00B31A0A">
              <w:rPr>
                <w:rStyle w:val="FontStyle128"/>
                <w:sz w:val="24"/>
                <w:szCs w:val="24"/>
              </w:rPr>
              <w:t>запроса предложений</w:t>
            </w:r>
          </w:p>
        </w:tc>
        <w:tc>
          <w:tcPr>
            <w:tcW w:w="5609" w:type="dxa"/>
          </w:tcPr>
          <w:p w:rsidR="004658B2" w:rsidRPr="00E62986" w:rsidRDefault="0030032A" w:rsidP="00DB6701">
            <w:pPr>
              <w:pStyle w:val="Style12"/>
              <w:widowControl/>
              <w:tabs>
                <w:tab w:val="left" w:leader="underscore" w:pos="9864"/>
              </w:tabs>
              <w:spacing w:line="324" w:lineRule="exact"/>
              <w:ind w:firstLine="0"/>
              <w:rPr>
                <w:rStyle w:val="FontStyle128"/>
                <w:sz w:val="24"/>
                <w:szCs w:val="24"/>
              </w:rPr>
            </w:pPr>
            <w:r>
              <w:rPr>
                <w:rStyle w:val="FontStyle128"/>
                <w:sz w:val="24"/>
                <w:szCs w:val="24"/>
              </w:rPr>
              <w:t xml:space="preserve">в соответствии с п. 14.9.1 Положения </w:t>
            </w:r>
            <w:r w:rsidRPr="00813F06">
              <w:rPr>
                <w:rStyle w:val="FontStyle128"/>
                <w:sz w:val="24"/>
                <w:szCs w:val="24"/>
              </w:rPr>
              <w:t>о порядке проведения регламентированных закупок товаров, работ, услуг</w:t>
            </w:r>
            <w:r w:rsidR="00E62986">
              <w:rPr>
                <w:rStyle w:val="FontStyle128"/>
                <w:sz w:val="24"/>
                <w:szCs w:val="24"/>
              </w:rPr>
              <w:t>.</w:t>
            </w:r>
          </w:p>
        </w:tc>
      </w:tr>
      <w:tr w:rsidR="004658B2" w:rsidRPr="00813F06" w:rsidTr="0030032A">
        <w:tc>
          <w:tcPr>
            <w:tcW w:w="851" w:type="dxa"/>
          </w:tcPr>
          <w:p w:rsidR="004658B2" w:rsidRPr="00813F06" w:rsidRDefault="004658B2"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4658B2" w:rsidRPr="00813F06" w:rsidRDefault="004658B2"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Заказчик</w:t>
            </w:r>
          </w:p>
        </w:tc>
        <w:tc>
          <w:tcPr>
            <w:tcW w:w="5609" w:type="dxa"/>
          </w:tcPr>
          <w:p w:rsidR="00E62986" w:rsidRPr="00AB5A4D" w:rsidRDefault="00E62986" w:rsidP="00E62986">
            <w:pPr>
              <w:pStyle w:val="Style12"/>
              <w:widowControl/>
              <w:tabs>
                <w:tab w:val="left" w:leader="underscore" w:pos="9864"/>
              </w:tabs>
              <w:spacing w:line="324" w:lineRule="exact"/>
              <w:ind w:firstLine="0"/>
            </w:pPr>
            <w:r w:rsidRPr="00AB5A4D">
              <w:t>ОАО «</w:t>
            </w:r>
            <w:proofErr w:type="spellStart"/>
            <w:r w:rsidRPr="00AB5A4D">
              <w:t>Томскэнергосбыт</w:t>
            </w:r>
            <w:proofErr w:type="spellEnd"/>
            <w:r w:rsidRPr="00AB5A4D">
              <w:t>»</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Место нахождения: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Почтовый адрес: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Контактный телефон: +7 (3822) 48-47-18</w:t>
            </w:r>
          </w:p>
          <w:p w:rsidR="004658B2" w:rsidRPr="00813F06" w:rsidRDefault="00E62986" w:rsidP="00707E1B">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Адрес электронной почты: </w:t>
            </w:r>
            <w:proofErr w:type="spellStart"/>
            <w:r w:rsidR="00707E1B">
              <w:rPr>
                <w:rStyle w:val="FontStyle128"/>
                <w:color w:val="auto"/>
                <w:sz w:val="24"/>
                <w:szCs w:val="24"/>
                <w:lang w:val="en-US"/>
              </w:rPr>
              <w:t>nekrasov</w:t>
            </w:r>
            <w:proofErr w:type="spellEnd"/>
            <w:r w:rsidRPr="00AB5A4D">
              <w:rPr>
                <w:rStyle w:val="FontStyle128"/>
                <w:color w:val="auto"/>
                <w:sz w:val="24"/>
                <w:szCs w:val="24"/>
              </w:rPr>
              <w:t>@ensb.tomsk.ru</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Организатор</w:t>
            </w:r>
          </w:p>
        </w:tc>
        <w:tc>
          <w:tcPr>
            <w:tcW w:w="5609" w:type="dxa"/>
          </w:tcPr>
          <w:p w:rsidR="00E62986" w:rsidRPr="00AB5A4D" w:rsidRDefault="00E62986" w:rsidP="00E62986">
            <w:pPr>
              <w:pStyle w:val="Style12"/>
              <w:widowControl/>
              <w:tabs>
                <w:tab w:val="left" w:leader="underscore" w:pos="9864"/>
              </w:tabs>
              <w:spacing w:line="324" w:lineRule="exact"/>
              <w:ind w:firstLine="0"/>
            </w:pPr>
            <w:r w:rsidRPr="00AB5A4D">
              <w:t>ОАО «</w:t>
            </w:r>
            <w:proofErr w:type="spellStart"/>
            <w:r w:rsidRPr="00AB5A4D">
              <w:t>Томскэнергосбыт</w:t>
            </w:r>
            <w:proofErr w:type="spellEnd"/>
            <w:r w:rsidRPr="00AB5A4D">
              <w:t>»</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Место нахождения: 634034, Россия, г. Томск, ул. Котовского, д. 19</w:t>
            </w:r>
          </w:p>
          <w:p w:rsidR="00E62986" w:rsidRPr="00AB5A4D" w:rsidRDefault="00E62986" w:rsidP="00E62986">
            <w:pPr>
              <w:pStyle w:val="Style12"/>
              <w:widowControl/>
              <w:tabs>
                <w:tab w:val="left" w:leader="underscore" w:pos="9864"/>
              </w:tabs>
              <w:spacing w:line="324" w:lineRule="exact"/>
              <w:ind w:firstLine="0"/>
              <w:rPr>
                <w:rStyle w:val="FontStyle128"/>
                <w:color w:val="auto"/>
                <w:sz w:val="24"/>
                <w:szCs w:val="24"/>
              </w:rPr>
            </w:pPr>
            <w:r w:rsidRPr="00AB5A4D">
              <w:rPr>
                <w:rStyle w:val="FontStyle128"/>
                <w:color w:val="auto"/>
                <w:sz w:val="24"/>
                <w:szCs w:val="24"/>
              </w:rPr>
              <w:t>Почтовый адрес: 634034, Россия, г. Томск, ул. Котовского, д. 19</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Предмет </w:t>
            </w:r>
            <w:r>
              <w:rPr>
                <w:rStyle w:val="FontStyle128"/>
                <w:sz w:val="24"/>
                <w:szCs w:val="24"/>
              </w:rPr>
              <w:t>запроса предложений</w:t>
            </w:r>
          </w:p>
        </w:tc>
        <w:tc>
          <w:tcPr>
            <w:tcW w:w="5609" w:type="dxa"/>
          </w:tcPr>
          <w:p w:rsidR="00E62986" w:rsidRPr="00813F06" w:rsidRDefault="00E62986" w:rsidP="00894232">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Право заключения договора</w:t>
            </w:r>
          </w:p>
        </w:tc>
      </w:tr>
      <w:tr w:rsidR="00E62986" w:rsidRPr="00813F06" w:rsidTr="00167C76">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Предмет договора</w:t>
            </w:r>
          </w:p>
        </w:tc>
        <w:tc>
          <w:tcPr>
            <w:tcW w:w="5609" w:type="dxa"/>
            <w:vAlign w:val="center"/>
          </w:tcPr>
          <w:p w:rsidR="00E62986" w:rsidRPr="00E62986" w:rsidRDefault="00CC01CF" w:rsidP="00CC01CF">
            <w:pPr>
              <w:widowControl/>
              <w:tabs>
                <w:tab w:val="left" w:pos="0"/>
              </w:tabs>
              <w:adjustRightInd/>
              <w:rPr>
                <w:rStyle w:val="FontStyle128"/>
                <w:color w:val="auto"/>
                <w:sz w:val="24"/>
                <w:szCs w:val="24"/>
              </w:rPr>
            </w:pPr>
            <w:r>
              <w:rPr>
                <w:rStyle w:val="FontStyle128"/>
                <w:color w:val="auto"/>
                <w:sz w:val="24"/>
                <w:szCs w:val="24"/>
              </w:rPr>
              <w:t>Услуги телефонной связи на бесплатный номер 8-800</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Объем выполняемых работ и поставляемого товара</w:t>
            </w:r>
          </w:p>
        </w:tc>
        <w:tc>
          <w:tcPr>
            <w:tcW w:w="5609" w:type="dxa"/>
          </w:tcPr>
          <w:p w:rsidR="00E62986" w:rsidRPr="00E62986" w:rsidRDefault="00167C76" w:rsidP="00167C76">
            <w:pPr>
              <w:pStyle w:val="Style12"/>
              <w:widowControl/>
              <w:tabs>
                <w:tab w:val="left" w:leader="underscore" w:pos="9864"/>
              </w:tabs>
              <w:spacing w:line="324" w:lineRule="exact"/>
              <w:ind w:firstLine="0"/>
              <w:rPr>
                <w:rStyle w:val="FontStyle128"/>
                <w:color w:val="auto"/>
                <w:sz w:val="24"/>
                <w:szCs w:val="24"/>
              </w:rPr>
            </w:pPr>
            <w:r>
              <w:rPr>
                <w:rStyle w:val="FontStyle128"/>
              </w:rPr>
              <w:t>В</w:t>
            </w:r>
            <w:r w:rsidR="00E62986" w:rsidRPr="00E62986">
              <w:t xml:space="preserve"> соответствии с разделом 2 «Техническая часть» </w:t>
            </w:r>
            <w:proofErr w:type="gramStart"/>
            <w:r w:rsidR="00E62986" w:rsidRPr="00E62986">
              <w:t>настоящей</w:t>
            </w:r>
            <w:proofErr w:type="gramEnd"/>
            <w:r w:rsidR="00E62986" w:rsidRPr="00E62986">
              <w:t xml:space="preserve"> ЗД</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Сроки выполнения работ и поставки товара</w:t>
            </w:r>
          </w:p>
        </w:tc>
        <w:tc>
          <w:tcPr>
            <w:tcW w:w="5609" w:type="dxa"/>
          </w:tcPr>
          <w:p w:rsidR="00E62986" w:rsidRPr="00E62986" w:rsidRDefault="00AC6CB7" w:rsidP="00AC6CB7">
            <w:pPr>
              <w:pStyle w:val="Style12"/>
              <w:widowControl/>
              <w:tabs>
                <w:tab w:val="left" w:leader="underscore" w:pos="9864"/>
              </w:tabs>
              <w:spacing w:line="324" w:lineRule="exact"/>
              <w:ind w:firstLine="0"/>
              <w:rPr>
                <w:rStyle w:val="FontStyle128"/>
                <w:color w:val="auto"/>
                <w:sz w:val="24"/>
                <w:szCs w:val="24"/>
              </w:rPr>
            </w:pPr>
            <w:r>
              <w:t>Январь</w:t>
            </w:r>
            <w:r w:rsidR="00167C76">
              <w:t xml:space="preserve"> 2015 года – Декабрь 2017 года</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Место выполнения работ и поставки товара</w:t>
            </w:r>
          </w:p>
        </w:tc>
        <w:tc>
          <w:tcPr>
            <w:tcW w:w="5609" w:type="dxa"/>
          </w:tcPr>
          <w:p w:rsidR="00E62986" w:rsidRPr="00813F06" w:rsidRDefault="00167C76" w:rsidP="00167C76">
            <w:pPr>
              <w:pStyle w:val="Style12"/>
              <w:widowControl/>
              <w:tabs>
                <w:tab w:val="left" w:leader="underscore" w:pos="9864"/>
              </w:tabs>
              <w:spacing w:line="324" w:lineRule="exact"/>
              <w:ind w:firstLine="0"/>
              <w:rPr>
                <w:rStyle w:val="FontStyle128"/>
                <w:sz w:val="24"/>
                <w:szCs w:val="24"/>
              </w:rPr>
            </w:pPr>
            <w:r>
              <w:rPr>
                <w:rStyle w:val="FontStyle128"/>
              </w:rPr>
              <w:t>В</w:t>
            </w:r>
            <w:r w:rsidR="00790A06" w:rsidRPr="00BC1321">
              <w:t xml:space="preserve"> соответствии с разделом 2 «Техническая часть» </w:t>
            </w:r>
            <w:proofErr w:type="gramStart"/>
            <w:r w:rsidR="00790A06" w:rsidRPr="00BC1321">
              <w:t>настоящей</w:t>
            </w:r>
            <w:proofErr w:type="gramEnd"/>
            <w:r w:rsidR="00790A06" w:rsidRPr="00BC1321">
              <w:t xml:space="preserve"> ЗД</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Условия оплаты</w:t>
            </w:r>
          </w:p>
        </w:tc>
        <w:tc>
          <w:tcPr>
            <w:tcW w:w="5609" w:type="dxa"/>
          </w:tcPr>
          <w:p w:rsidR="00790A06" w:rsidRPr="00AB5A4D" w:rsidRDefault="00790A06" w:rsidP="00790A06">
            <w:pPr>
              <w:pStyle w:val="Style12"/>
              <w:widowControl/>
              <w:tabs>
                <w:tab w:val="left" w:leader="underscore" w:pos="9864"/>
              </w:tabs>
              <w:spacing w:line="324" w:lineRule="exact"/>
              <w:ind w:firstLine="0"/>
            </w:pPr>
            <w:r w:rsidRPr="00AB5A4D">
              <w:rPr>
                <w:rStyle w:val="FontStyle128"/>
                <w:color w:val="auto"/>
                <w:sz w:val="24"/>
                <w:szCs w:val="24"/>
              </w:rPr>
              <w:t xml:space="preserve">Форма оплаты: </w:t>
            </w:r>
            <w:r w:rsidRPr="00AB5A4D">
              <w:t>Безналичный расчет</w:t>
            </w:r>
          </w:p>
          <w:p w:rsidR="00E62986" w:rsidRPr="00813F06" w:rsidRDefault="00790A06" w:rsidP="00790A06">
            <w:pPr>
              <w:pStyle w:val="Style12"/>
              <w:widowControl/>
              <w:tabs>
                <w:tab w:val="left" w:leader="underscore" w:pos="9864"/>
              </w:tabs>
              <w:spacing w:line="324" w:lineRule="exact"/>
              <w:ind w:firstLine="0"/>
              <w:rPr>
                <w:rStyle w:val="FontStyle128"/>
                <w:sz w:val="24"/>
                <w:szCs w:val="24"/>
              </w:rPr>
            </w:pPr>
            <w:r w:rsidRPr="00AB5A4D">
              <w:rPr>
                <w:rStyle w:val="FontStyle128"/>
                <w:color w:val="auto"/>
                <w:sz w:val="24"/>
                <w:szCs w:val="24"/>
              </w:rPr>
              <w:t xml:space="preserve">Условия оплаты: </w:t>
            </w:r>
            <w:r w:rsidRPr="00AB5A4D">
              <w:t xml:space="preserve">Аванс не </w:t>
            </w:r>
            <w:r w:rsidRPr="00790A06">
              <w:t>предусмотрен</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Сведения о начальной (предельной) цене договора (лота)</w:t>
            </w:r>
          </w:p>
        </w:tc>
        <w:tc>
          <w:tcPr>
            <w:tcW w:w="5609" w:type="dxa"/>
          </w:tcPr>
          <w:p w:rsidR="00E62986" w:rsidRPr="00772AD5" w:rsidRDefault="00167C76" w:rsidP="00167C76">
            <w:pPr>
              <w:widowControl/>
              <w:tabs>
                <w:tab w:val="left" w:pos="-28"/>
              </w:tabs>
              <w:adjustRightInd/>
              <w:rPr>
                <w:rStyle w:val="FontStyle128"/>
                <w:color w:val="auto"/>
                <w:sz w:val="24"/>
                <w:szCs w:val="24"/>
              </w:rPr>
            </w:pPr>
            <w:r>
              <w:t>431 083,82</w:t>
            </w:r>
            <w:r w:rsidR="00772AD5" w:rsidRPr="00772AD5">
              <w:t xml:space="preserve"> </w:t>
            </w:r>
            <w:r w:rsidR="00772AD5" w:rsidRPr="00167C76">
              <w:t>руб. без НДС</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Требования, предъявляемые к участникам </w:t>
            </w:r>
            <w:r>
              <w:rPr>
                <w:rStyle w:val="FontStyle128"/>
                <w:sz w:val="24"/>
                <w:szCs w:val="24"/>
              </w:rPr>
              <w:t>запроса предложений</w:t>
            </w:r>
          </w:p>
        </w:tc>
        <w:tc>
          <w:tcPr>
            <w:tcW w:w="5609" w:type="dxa"/>
          </w:tcPr>
          <w:p w:rsidR="00E62986" w:rsidRPr="00813F06" w:rsidRDefault="00167C76" w:rsidP="00986CAD">
            <w:pPr>
              <w:pStyle w:val="Style12"/>
              <w:widowControl/>
              <w:tabs>
                <w:tab w:val="left" w:leader="underscore" w:pos="9864"/>
              </w:tabs>
              <w:spacing w:line="324" w:lineRule="exact"/>
              <w:ind w:firstLine="0"/>
              <w:rPr>
                <w:rStyle w:val="FontStyle128"/>
                <w:sz w:val="24"/>
                <w:szCs w:val="24"/>
              </w:rPr>
            </w:pPr>
            <w:r>
              <w:t>В</w:t>
            </w:r>
            <w:r w:rsidR="00790A06" w:rsidRPr="00AB5A4D">
              <w:t xml:space="preserve"> соответствии с разделом 4 «Общая часть» ЗД (Том </w:t>
            </w:r>
            <w:r w:rsidR="00790A06" w:rsidRPr="00AB5A4D">
              <w:rPr>
                <w:lang w:val="en-US"/>
              </w:rPr>
              <w:t>I</w:t>
            </w:r>
            <w:r w:rsidR="00790A06" w:rsidRPr="00AB5A4D">
              <w:t>)</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Требования, предъявляемые к выполняемым работам и поставляемым товарам </w:t>
            </w:r>
          </w:p>
        </w:tc>
        <w:tc>
          <w:tcPr>
            <w:tcW w:w="5609" w:type="dxa"/>
          </w:tcPr>
          <w:p w:rsidR="00E62986" w:rsidRPr="00813F06" w:rsidRDefault="00167C76" w:rsidP="0030032A">
            <w:pPr>
              <w:pStyle w:val="Style12"/>
              <w:widowControl/>
              <w:tabs>
                <w:tab w:val="left" w:leader="underscore" w:pos="9864"/>
              </w:tabs>
              <w:spacing w:line="324" w:lineRule="exact"/>
              <w:ind w:firstLine="0"/>
              <w:rPr>
                <w:rStyle w:val="FontStyle128"/>
                <w:sz w:val="24"/>
                <w:szCs w:val="24"/>
              </w:rPr>
            </w:pPr>
            <w:r>
              <w:t>В</w:t>
            </w:r>
            <w:r w:rsidR="00790A06" w:rsidRPr="00AB5A4D">
              <w:t xml:space="preserve"> соответствии с разделом 2 «Специальная часть» ЗД (Том </w:t>
            </w:r>
            <w:r w:rsidR="00790A06" w:rsidRPr="00AB5A4D">
              <w:rPr>
                <w:lang w:val="en-US"/>
              </w:rPr>
              <w:t>II</w:t>
            </w:r>
            <w:r w:rsidR="00790A06" w:rsidRPr="00AB5A4D">
              <w:t>)</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Возможность проведения переторжки</w:t>
            </w:r>
          </w:p>
        </w:tc>
        <w:tc>
          <w:tcPr>
            <w:tcW w:w="5609" w:type="dxa"/>
          </w:tcPr>
          <w:p w:rsidR="00E62986" w:rsidRPr="00813F06" w:rsidRDefault="00167C76" w:rsidP="00986CAD">
            <w:pPr>
              <w:pStyle w:val="Style12"/>
              <w:widowControl/>
              <w:tabs>
                <w:tab w:val="left" w:leader="underscore" w:pos="9864"/>
              </w:tabs>
              <w:spacing w:line="324" w:lineRule="exact"/>
              <w:ind w:firstLine="0"/>
              <w:rPr>
                <w:rStyle w:val="FontStyle128"/>
                <w:sz w:val="24"/>
                <w:szCs w:val="24"/>
              </w:rPr>
            </w:pPr>
            <w:r>
              <w:t>В</w:t>
            </w:r>
            <w:r w:rsidR="00790A06" w:rsidRPr="00AB5A4D">
              <w:t>озможно</w:t>
            </w:r>
          </w:p>
        </w:tc>
      </w:tr>
      <w:tr w:rsidR="00E62986" w:rsidRPr="00813F06" w:rsidTr="0030032A">
        <w:tc>
          <w:tcPr>
            <w:tcW w:w="851" w:type="dxa"/>
          </w:tcPr>
          <w:p w:rsidR="00E62986" w:rsidRPr="00813F06" w:rsidRDefault="00E6298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E62986" w:rsidRPr="00813F06" w:rsidRDefault="00E62986" w:rsidP="005A1BF6">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Сведения о предоставлении преференций</w:t>
            </w:r>
          </w:p>
        </w:tc>
        <w:tc>
          <w:tcPr>
            <w:tcW w:w="5609" w:type="dxa"/>
          </w:tcPr>
          <w:p w:rsidR="00E62986" w:rsidRPr="00813F06" w:rsidRDefault="00167C76" w:rsidP="00986CAD">
            <w:pPr>
              <w:pStyle w:val="Style12"/>
              <w:widowControl/>
              <w:tabs>
                <w:tab w:val="left" w:leader="underscore" w:pos="9864"/>
              </w:tabs>
              <w:spacing w:line="324" w:lineRule="exact"/>
              <w:ind w:firstLine="0"/>
              <w:rPr>
                <w:rStyle w:val="FontStyle128"/>
                <w:sz w:val="24"/>
                <w:szCs w:val="24"/>
              </w:rPr>
            </w:pPr>
            <w:r>
              <w:t>Н</w:t>
            </w:r>
            <w:r w:rsidR="00790A06" w:rsidRPr="00AB5A4D">
              <w:t>е предоставляются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Место подачи заявок на участие в </w:t>
            </w:r>
            <w:r>
              <w:rPr>
                <w:rStyle w:val="FontStyle128"/>
                <w:sz w:val="24"/>
                <w:szCs w:val="24"/>
              </w:rPr>
              <w:t>закупке</w:t>
            </w:r>
          </w:p>
        </w:tc>
        <w:tc>
          <w:tcPr>
            <w:tcW w:w="5609" w:type="dxa"/>
          </w:tcPr>
          <w:p w:rsidR="00790A06" w:rsidRPr="00D91553" w:rsidRDefault="00167C76" w:rsidP="00070437">
            <w:r>
              <w:t>В</w:t>
            </w:r>
            <w:r w:rsidR="00790A06" w:rsidRPr="00D91553">
              <w:t xml:space="preserve"> соответствии с пунктом 13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Срок окончания подачи заявок на участие в </w:t>
            </w:r>
            <w:r>
              <w:rPr>
                <w:rStyle w:val="FontStyle128"/>
                <w:sz w:val="24"/>
                <w:szCs w:val="24"/>
              </w:rPr>
              <w:t>закупке</w:t>
            </w:r>
          </w:p>
        </w:tc>
        <w:tc>
          <w:tcPr>
            <w:tcW w:w="5609" w:type="dxa"/>
          </w:tcPr>
          <w:p w:rsidR="00790A06" w:rsidRPr="00D91553" w:rsidRDefault="00167C76" w:rsidP="00070437">
            <w:r>
              <w:t>В</w:t>
            </w:r>
            <w:r w:rsidR="00790A06" w:rsidRPr="00D91553">
              <w:t xml:space="preserve"> соответствии с пунктом 13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и место рассмотрения заявок на участие в </w:t>
            </w:r>
            <w:r>
              <w:rPr>
                <w:rStyle w:val="FontStyle128"/>
                <w:sz w:val="24"/>
                <w:szCs w:val="24"/>
              </w:rPr>
              <w:t>закупке</w:t>
            </w:r>
          </w:p>
        </w:tc>
        <w:tc>
          <w:tcPr>
            <w:tcW w:w="5609" w:type="dxa"/>
          </w:tcPr>
          <w:p w:rsidR="00790A06" w:rsidRPr="00D91553" w:rsidRDefault="00167C76" w:rsidP="00070437">
            <w:r>
              <w:t>В</w:t>
            </w:r>
            <w:r w:rsidR="00790A06" w:rsidRPr="00D91553">
              <w:t xml:space="preserve"> соответствии с пунктом 14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Дата и место подведения итогов </w:t>
            </w:r>
            <w:r>
              <w:rPr>
                <w:rStyle w:val="FontStyle128"/>
                <w:sz w:val="24"/>
                <w:szCs w:val="24"/>
              </w:rPr>
              <w:t>запроса предложений</w:t>
            </w:r>
          </w:p>
        </w:tc>
        <w:tc>
          <w:tcPr>
            <w:tcW w:w="5609" w:type="dxa"/>
          </w:tcPr>
          <w:p w:rsidR="00790A06" w:rsidRDefault="00167C76" w:rsidP="00070437">
            <w:r>
              <w:t>В</w:t>
            </w:r>
            <w:r w:rsidR="00790A06" w:rsidRPr="00D91553">
              <w:t xml:space="preserve"> соответствии с пунктом 15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770C50">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Критерии оценки и сопоставления заявок на участие в </w:t>
            </w:r>
            <w:r>
              <w:rPr>
                <w:rStyle w:val="FontStyle128"/>
                <w:sz w:val="24"/>
                <w:szCs w:val="24"/>
              </w:rPr>
              <w:t>закупке</w:t>
            </w:r>
          </w:p>
        </w:tc>
        <w:tc>
          <w:tcPr>
            <w:tcW w:w="5609" w:type="dxa"/>
          </w:tcPr>
          <w:p w:rsidR="00790A06" w:rsidRPr="00BD5C95" w:rsidRDefault="00790A06" w:rsidP="00070437">
            <w:r w:rsidRPr="00BD5C95">
              <w:t>В соответствии с Томом III «Руководство по экспертной оценке»</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770C50">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 xml:space="preserve">Порядок оценки и сопоставления заявок на участие в </w:t>
            </w:r>
            <w:r>
              <w:rPr>
                <w:rStyle w:val="FontStyle128"/>
                <w:sz w:val="24"/>
                <w:szCs w:val="24"/>
              </w:rPr>
              <w:t>закупке</w:t>
            </w:r>
          </w:p>
        </w:tc>
        <w:tc>
          <w:tcPr>
            <w:tcW w:w="5609" w:type="dxa"/>
          </w:tcPr>
          <w:p w:rsidR="00790A06" w:rsidRPr="00BD5C95" w:rsidRDefault="00790A06" w:rsidP="00070437">
            <w:r w:rsidRPr="00BD5C95">
              <w:t>В соответствии с Томом III «Руководство по экспертной оценке»</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Дата заключения договора</w:t>
            </w:r>
          </w:p>
        </w:tc>
        <w:tc>
          <w:tcPr>
            <w:tcW w:w="5609" w:type="dxa"/>
          </w:tcPr>
          <w:p w:rsidR="00790A06" w:rsidRPr="00BD5C95" w:rsidRDefault="00167C76" w:rsidP="00070437">
            <w:r>
              <w:t>В</w:t>
            </w:r>
            <w:r w:rsidR="00790A06" w:rsidRPr="00BD5C95">
              <w:t xml:space="preserve"> соответствии с пунктом 17 Уведомления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rPr>
                <w:rStyle w:val="FontStyle128"/>
                <w:sz w:val="24"/>
                <w:szCs w:val="24"/>
              </w:rPr>
            </w:pPr>
          </w:p>
        </w:tc>
        <w:tc>
          <w:tcPr>
            <w:tcW w:w="3889" w:type="dxa"/>
          </w:tcPr>
          <w:p w:rsidR="00790A06" w:rsidRPr="00813F06" w:rsidRDefault="00790A06" w:rsidP="00350363">
            <w:pPr>
              <w:pStyle w:val="Style12"/>
              <w:widowControl/>
              <w:tabs>
                <w:tab w:val="left" w:leader="underscore" w:pos="9864"/>
              </w:tabs>
              <w:spacing w:line="324" w:lineRule="exact"/>
              <w:ind w:firstLine="0"/>
              <w:rPr>
                <w:rStyle w:val="FontStyle128"/>
                <w:sz w:val="24"/>
                <w:szCs w:val="24"/>
              </w:rPr>
            </w:pPr>
            <w:r w:rsidRPr="00813F06">
              <w:rPr>
                <w:rStyle w:val="FontStyle128"/>
                <w:sz w:val="24"/>
                <w:szCs w:val="24"/>
              </w:rPr>
              <w:t>Обеспечение исполнения договора</w:t>
            </w:r>
          </w:p>
        </w:tc>
        <w:tc>
          <w:tcPr>
            <w:tcW w:w="5609" w:type="dxa"/>
          </w:tcPr>
          <w:p w:rsidR="00790A06" w:rsidRPr="00BD5C95" w:rsidRDefault="00167C76" w:rsidP="00070437">
            <w:r>
              <w:t>Н</w:t>
            </w:r>
            <w:r w:rsidR="00790A06" w:rsidRPr="00BD5C95">
              <w:t>е требуется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Pr="00813F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Валюта запроса предложений</w:t>
            </w:r>
          </w:p>
        </w:tc>
        <w:tc>
          <w:tcPr>
            <w:tcW w:w="5609" w:type="dxa"/>
          </w:tcPr>
          <w:p w:rsidR="00790A06" w:rsidRPr="00BD5C95" w:rsidRDefault="00167C76" w:rsidP="00070437">
            <w:r>
              <w:t>Р</w:t>
            </w:r>
            <w:r w:rsidR="00790A06" w:rsidRPr="00BD5C95">
              <w:t>оссийский рубль</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Default="00790A06" w:rsidP="00B31A0A">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привлечения субподрядчика/соисполнителя</w:t>
            </w:r>
          </w:p>
        </w:tc>
        <w:tc>
          <w:tcPr>
            <w:tcW w:w="5609" w:type="dxa"/>
          </w:tcPr>
          <w:p w:rsidR="00790A06" w:rsidRPr="00BD5C95" w:rsidRDefault="00167C76" w:rsidP="00070437">
            <w:r>
              <w:t>Н</w:t>
            </w:r>
            <w:r w:rsidR="00790A06" w:rsidRPr="00BD5C95">
              <w:t>е допускается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подачи альтернативных предложений</w:t>
            </w:r>
          </w:p>
        </w:tc>
        <w:tc>
          <w:tcPr>
            <w:tcW w:w="5609" w:type="dxa"/>
          </w:tcPr>
          <w:p w:rsidR="00790A06" w:rsidRPr="00BD5C95" w:rsidRDefault="00167C76" w:rsidP="00070437">
            <w:r>
              <w:t>Д</w:t>
            </w:r>
            <w:r w:rsidR="00790A06" w:rsidRPr="00BD5C95">
              <w:t>опускается</w:t>
            </w:r>
          </w:p>
        </w:tc>
      </w:tr>
      <w:tr w:rsidR="00790A06" w:rsidRPr="00813F06" w:rsidTr="0030032A">
        <w:tc>
          <w:tcPr>
            <w:tcW w:w="851" w:type="dxa"/>
          </w:tcPr>
          <w:p w:rsidR="00790A06" w:rsidRPr="00813F06" w:rsidRDefault="00790A06" w:rsidP="0030032A">
            <w:pPr>
              <w:pStyle w:val="Style12"/>
              <w:widowControl/>
              <w:tabs>
                <w:tab w:val="left" w:leader="underscore" w:pos="9864"/>
              </w:tabs>
              <w:spacing w:line="324" w:lineRule="exact"/>
              <w:ind w:right="317" w:firstLine="0"/>
              <w:jc w:val="left"/>
              <w:rPr>
                <w:rStyle w:val="FontStyle128"/>
                <w:sz w:val="24"/>
                <w:szCs w:val="24"/>
              </w:rPr>
            </w:pPr>
          </w:p>
        </w:tc>
        <w:tc>
          <w:tcPr>
            <w:tcW w:w="3889" w:type="dxa"/>
          </w:tcPr>
          <w:p w:rsidR="00790A06" w:rsidRDefault="00790A06" w:rsidP="001859E1">
            <w:pPr>
              <w:pStyle w:val="Style12"/>
              <w:widowControl/>
              <w:tabs>
                <w:tab w:val="left" w:leader="underscore" w:pos="9864"/>
              </w:tabs>
              <w:spacing w:line="324" w:lineRule="exact"/>
              <w:ind w:firstLine="0"/>
              <w:jc w:val="left"/>
              <w:rPr>
                <w:rStyle w:val="FontStyle128"/>
                <w:sz w:val="24"/>
                <w:szCs w:val="24"/>
              </w:rPr>
            </w:pPr>
            <w:r>
              <w:rPr>
                <w:rStyle w:val="FontStyle128"/>
                <w:sz w:val="24"/>
                <w:szCs w:val="24"/>
              </w:rPr>
              <w:t>Возможность участия коллективных участников</w:t>
            </w:r>
          </w:p>
        </w:tc>
        <w:tc>
          <w:tcPr>
            <w:tcW w:w="5609" w:type="dxa"/>
          </w:tcPr>
          <w:p w:rsidR="00790A06" w:rsidRDefault="00167C76" w:rsidP="00070437">
            <w:r>
              <w:t>Д</w:t>
            </w:r>
            <w:r w:rsidR="00790A06" w:rsidRPr="00BD5C95">
              <w:t>опускается</w:t>
            </w:r>
          </w:p>
        </w:tc>
      </w:tr>
    </w:tbl>
    <w:p w:rsidR="00A87406" w:rsidRPr="00813F06" w:rsidRDefault="00E773C1" w:rsidP="004658B2">
      <w:pPr>
        <w:pStyle w:val="af1"/>
        <w:pageBreakBefore/>
        <w:spacing w:before="120" w:after="60"/>
        <w:ind w:left="0"/>
        <w:contextualSpacing w:val="0"/>
        <w:outlineLvl w:val="0"/>
        <w:rPr>
          <w:b/>
        </w:rPr>
      </w:pPr>
      <w:r>
        <w:rPr>
          <w:b/>
        </w:rPr>
        <w:lastRenderedPageBreak/>
        <w:t xml:space="preserve">2. </w:t>
      </w:r>
      <w:r w:rsidR="006D3350" w:rsidRPr="00813F06">
        <w:rPr>
          <w:b/>
        </w:rPr>
        <w:t>ТЕХНИЧЕСКАЯ ЧАСТЬ</w:t>
      </w:r>
    </w:p>
    <w:p w:rsidR="004658B2" w:rsidRPr="004658B2" w:rsidRDefault="004658B2" w:rsidP="004658B2">
      <w:pPr>
        <w:pStyle w:val="Style12"/>
        <w:widowControl/>
        <w:tabs>
          <w:tab w:val="left" w:leader="underscore" w:pos="9864"/>
        </w:tabs>
        <w:spacing w:before="240" w:line="324" w:lineRule="exact"/>
        <w:ind w:firstLine="0"/>
        <w:jc w:val="center"/>
        <w:rPr>
          <w:rStyle w:val="FontStyle128"/>
          <w:b/>
          <w:color w:val="auto"/>
          <w:sz w:val="28"/>
          <w:szCs w:val="28"/>
        </w:rPr>
      </w:pPr>
      <w:r w:rsidRPr="004658B2">
        <w:rPr>
          <w:rStyle w:val="FontStyle128"/>
          <w:b/>
          <w:color w:val="auto"/>
          <w:sz w:val="28"/>
          <w:szCs w:val="28"/>
        </w:rPr>
        <w:t>Техническое задание</w:t>
      </w:r>
    </w:p>
    <w:p w:rsidR="00CF395A" w:rsidRDefault="00CF395A" w:rsidP="00CF395A">
      <w:pPr>
        <w:widowControl/>
        <w:numPr>
          <w:ilvl w:val="0"/>
          <w:numId w:val="33"/>
        </w:numPr>
        <w:tabs>
          <w:tab w:val="left" w:pos="709"/>
        </w:tabs>
        <w:autoSpaceDE/>
        <w:autoSpaceDN/>
        <w:adjustRightInd/>
        <w:spacing w:before="160"/>
        <w:jc w:val="both"/>
        <w:rPr>
          <w:rFonts w:ascii="Arial" w:hAnsi="Arial" w:cs="Arial"/>
          <w:b/>
        </w:rPr>
      </w:pPr>
      <w:r>
        <w:rPr>
          <w:rFonts w:ascii="Arial" w:hAnsi="Arial" w:cs="Arial"/>
          <w:b/>
        </w:rPr>
        <w:t>Общие требования:</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i/>
          <w:color w:val="548DD4" w:themeColor="text2" w:themeTint="99"/>
        </w:rPr>
        <w:t xml:space="preserve">требования к месту оказания услуг: </w:t>
      </w:r>
      <w:r>
        <w:rPr>
          <w:rFonts w:ascii="Arial" w:hAnsi="Arial" w:cs="Arial"/>
        </w:rPr>
        <w:t xml:space="preserve">г. Томск и Томская область </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 xml:space="preserve">требования к срокам оказания услуг: </w:t>
      </w:r>
      <w:r>
        <w:rPr>
          <w:rFonts w:ascii="Arial" w:hAnsi="Arial" w:cs="Arial"/>
        </w:rPr>
        <w:t>Услуга должна предоставляться 24 часа в сутки, семь дней в неделю 365 дней в году;</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 xml:space="preserve">требования к условиям расчетов </w:t>
      </w:r>
      <w:r>
        <w:rPr>
          <w:rFonts w:ascii="Arial" w:hAnsi="Arial" w:cs="Arial"/>
        </w:rPr>
        <w:t>Кредитная форма расчетов (оплата предоставленной услуги осуществляется по факту). Расчетный период устанавливается с первого до последнего числа (включительно) месяца предоставления услуги</w:t>
      </w:r>
      <w:r>
        <w:rPr>
          <w:rFonts w:ascii="Arial" w:hAnsi="Arial" w:cs="Arial"/>
          <w:i/>
          <w:color w:val="548DD4" w:themeColor="text2" w:themeTint="99"/>
        </w:rPr>
        <w:t>;</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pPr>
      <w:r>
        <w:rPr>
          <w:rFonts w:ascii="Arial" w:hAnsi="Arial" w:cs="Arial"/>
          <w:i/>
          <w:color w:val="548DD4" w:themeColor="text2" w:themeTint="99"/>
        </w:rPr>
        <w:t>требования к организационно-техническим аспектам оказания услуг:</w:t>
      </w:r>
      <w:r>
        <w:t xml:space="preserve"> </w:t>
      </w:r>
    </w:p>
    <w:p w:rsidR="00CF395A" w:rsidRDefault="00CF395A" w:rsidP="00CF395A">
      <w:pPr>
        <w:tabs>
          <w:tab w:val="num" w:pos="1134"/>
        </w:tabs>
        <w:spacing w:before="240"/>
        <w:jc w:val="both"/>
      </w:pPr>
      <w:r>
        <w:rPr>
          <w:rFonts w:ascii="Arial" w:hAnsi="Arial" w:cs="Arial"/>
        </w:rPr>
        <w:t>Прием звонков должен осуществляться со стационарных и сотовых номеров абонентов;</w:t>
      </w:r>
    </w:p>
    <w:p w:rsidR="00CF395A" w:rsidRDefault="00CF395A" w:rsidP="00CF395A">
      <w:pPr>
        <w:tabs>
          <w:tab w:val="num" w:pos="1134"/>
        </w:tabs>
        <w:spacing w:before="240"/>
        <w:jc w:val="both"/>
        <w:rPr>
          <w:rFonts w:ascii="Arial" w:eastAsiaTheme="minorHAnsi" w:hAnsi="Arial" w:cs="Arial"/>
          <w:sz w:val="22"/>
          <w:szCs w:val="22"/>
          <w:lang w:eastAsia="en-US"/>
        </w:rPr>
      </w:pPr>
      <w:r>
        <w:rPr>
          <w:rFonts w:ascii="Arial" w:hAnsi="Arial" w:cs="Arial"/>
        </w:rPr>
        <w:t>Звонки на номер терминируются на АТС ОАО «</w:t>
      </w:r>
      <w:proofErr w:type="spellStart"/>
      <w:r>
        <w:rPr>
          <w:rFonts w:ascii="Arial" w:hAnsi="Arial" w:cs="Arial"/>
        </w:rPr>
        <w:t>Томскэнергосбыт</w:t>
      </w:r>
      <w:proofErr w:type="spellEnd"/>
      <w:r>
        <w:rPr>
          <w:rFonts w:ascii="Arial" w:hAnsi="Arial" w:cs="Arial"/>
        </w:rPr>
        <w:t>»</w:t>
      </w:r>
    </w:p>
    <w:p w:rsidR="00CF395A" w:rsidRDefault="00CF395A" w:rsidP="00CF395A">
      <w:pPr>
        <w:tabs>
          <w:tab w:val="num" w:pos="1134"/>
        </w:tabs>
        <w:spacing w:before="240"/>
        <w:jc w:val="both"/>
        <w:rPr>
          <w:rFonts w:ascii="Arial" w:hAnsi="Arial" w:cs="Arial"/>
        </w:rPr>
      </w:pPr>
      <w:r>
        <w:rPr>
          <w:rFonts w:ascii="Arial" w:hAnsi="Arial" w:cs="Arial"/>
        </w:rPr>
        <w:t>Способ передачи голоса – поток E1 или SIP.</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pPr>
      <w:r>
        <w:rPr>
          <w:rFonts w:ascii="Arial" w:hAnsi="Arial" w:cs="Arial"/>
          <w:i/>
          <w:color w:val="548DD4" w:themeColor="text2" w:themeTint="99"/>
        </w:rPr>
        <w:t xml:space="preserve">требования к обеспечению конфиденциальности: </w:t>
      </w:r>
      <w:r>
        <w:rPr>
          <w:rFonts w:ascii="Arial" w:hAnsi="Arial" w:cs="Arial"/>
        </w:rPr>
        <w:t>гарантированное обеспечение конфиденциальности информации об абонентах, которая будет или может быть известна сотрудникам компании-оператора сотовой связи в процессе обслуживания абонентских номеров Заказчика;</w:t>
      </w:r>
    </w:p>
    <w:p w:rsidR="00CF395A" w:rsidRDefault="00CF395A" w:rsidP="00CF395A">
      <w:pPr>
        <w:widowControl/>
        <w:numPr>
          <w:ilvl w:val="0"/>
          <w:numId w:val="33"/>
        </w:numPr>
        <w:tabs>
          <w:tab w:val="left" w:pos="709"/>
        </w:tabs>
        <w:autoSpaceDE/>
        <w:autoSpaceDN/>
        <w:adjustRightInd/>
        <w:spacing w:before="160"/>
        <w:jc w:val="both"/>
        <w:rPr>
          <w:rFonts w:ascii="Arial" w:eastAsiaTheme="minorHAnsi" w:hAnsi="Arial" w:cs="Arial"/>
          <w:b/>
          <w:sz w:val="22"/>
          <w:szCs w:val="22"/>
          <w:lang w:eastAsia="en-US"/>
        </w:rPr>
      </w:pPr>
      <w:r>
        <w:rPr>
          <w:rFonts w:ascii="Arial" w:hAnsi="Arial" w:cs="Arial"/>
          <w:b/>
        </w:rPr>
        <w:t>Требования к оказанию услуг:</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требования к видам оказываемых услуг;</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rPr>
        <w:t>Прием звонков должен осуществляться со стационарных и сотовых номеров абонентов в Томской области</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требования к объемам оказываемых услуг, в виде, достаточном для однозначного составления смет (калькуляций):</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rPr>
        <w:t>Ориентировочный объем потребления услуги – 22 000 минут в месяц</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rPr>
        <w:t>Количество одновременно обрабатываемых вызовов – не менее 30</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требования к качеству услуг;</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rPr>
        <w:t>Оператор связи должен устранять по заявке абонента недостатки, обнаруженные в процессе предоставления услуги;</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rPr>
      </w:pPr>
      <w:r>
        <w:rPr>
          <w:rFonts w:ascii="Arial" w:hAnsi="Arial" w:cs="Arial"/>
        </w:rPr>
        <w:t>Требования к качеству связи по SIP:</w:t>
      </w:r>
    </w:p>
    <w:p w:rsidR="00CF395A" w:rsidRDefault="00CF395A" w:rsidP="00CF395A">
      <w:pPr>
        <w:tabs>
          <w:tab w:val="num" w:pos="567"/>
        </w:tabs>
        <w:spacing w:before="240"/>
        <w:jc w:val="both"/>
        <w:rPr>
          <w:rFonts w:ascii="Arial" w:hAnsi="Arial" w:cs="Arial"/>
        </w:rPr>
      </w:pPr>
      <w:r>
        <w:rPr>
          <w:rFonts w:ascii="Arial" w:hAnsi="Arial" w:cs="Arial"/>
        </w:rPr>
        <w:tab/>
        <w:t>Задержка (</w:t>
      </w:r>
      <w:proofErr w:type="spellStart"/>
      <w:r>
        <w:rPr>
          <w:rFonts w:ascii="Arial" w:hAnsi="Arial" w:cs="Arial"/>
        </w:rPr>
        <w:t>Latency</w:t>
      </w:r>
      <w:proofErr w:type="spellEnd"/>
      <w:r>
        <w:rPr>
          <w:rFonts w:ascii="Arial" w:hAnsi="Arial" w:cs="Arial"/>
        </w:rPr>
        <w:t xml:space="preserve">) в одну сторону не более 150 </w:t>
      </w:r>
      <w:proofErr w:type="spellStart"/>
      <w:r>
        <w:rPr>
          <w:rFonts w:ascii="Arial" w:hAnsi="Arial" w:cs="Arial"/>
        </w:rPr>
        <w:t>мс</w:t>
      </w:r>
      <w:proofErr w:type="spellEnd"/>
      <w:r>
        <w:rPr>
          <w:rFonts w:ascii="Arial" w:hAnsi="Arial" w:cs="Arial"/>
        </w:rPr>
        <w:t xml:space="preserve"> </w:t>
      </w:r>
    </w:p>
    <w:p w:rsidR="00CF395A" w:rsidRDefault="00CF395A" w:rsidP="00CF395A">
      <w:pPr>
        <w:tabs>
          <w:tab w:val="num" w:pos="567"/>
        </w:tabs>
        <w:spacing w:before="240"/>
        <w:jc w:val="both"/>
        <w:rPr>
          <w:rFonts w:ascii="Arial" w:hAnsi="Arial" w:cs="Arial"/>
        </w:rPr>
      </w:pPr>
      <w:r>
        <w:rPr>
          <w:rFonts w:ascii="Arial" w:hAnsi="Arial" w:cs="Arial"/>
        </w:rPr>
        <w:tab/>
        <w:t xml:space="preserve">Потеря пакетов не более 1-2% </w:t>
      </w:r>
      <w:proofErr w:type="spellStart"/>
      <w:r>
        <w:rPr>
          <w:rFonts w:ascii="Arial" w:hAnsi="Arial" w:cs="Arial"/>
        </w:rPr>
        <w:t>Джиттер</w:t>
      </w:r>
      <w:proofErr w:type="spellEnd"/>
      <w:r>
        <w:rPr>
          <w:rFonts w:ascii="Arial" w:hAnsi="Arial" w:cs="Arial"/>
        </w:rPr>
        <w:t xml:space="preserve"> 20-30 </w:t>
      </w:r>
      <w:proofErr w:type="spellStart"/>
      <w:r>
        <w:rPr>
          <w:rFonts w:ascii="Arial" w:hAnsi="Arial" w:cs="Arial"/>
        </w:rPr>
        <w:t>мс</w:t>
      </w:r>
      <w:proofErr w:type="spellEnd"/>
    </w:p>
    <w:p w:rsidR="00CF395A" w:rsidRDefault="00CF395A" w:rsidP="00CF395A">
      <w:pPr>
        <w:widowControl/>
        <w:numPr>
          <w:ilvl w:val="0"/>
          <w:numId w:val="33"/>
        </w:numPr>
        <w:tabs>
          <w:tab w:val="left" w:pos="709"/>
        </w:tabs>
        <w:autoSpaceDE/>
        <w:autoSpaceDN/>
        <w:adjustRightInd/>
        <w:spacing w:before="160"/>
        <w:rPr>
          <w:rFonts w:ascii="Arial" w:hAnsi="Arial" w:cs="Arial"/>
          <w:b/>
        </w:rPr>
      </w:pPr>
      <w:r>
        <w:rPr>
          <w:rFonts w:ascii="Arial" w:hAnsi="Arial" w:cs="Arial"/>
          <w:b/>
        </w:rPr>
        <w:lastRenderedPageBreak/>
        <w:t>Требования к Участникам:</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r>
        <w:rPr>
          <w:rFonts w:ascii="Arial" w:hAnsi="Arial" w:cs="Arial"/>
          <w:i/>
          <w:color w:val="548DD4" w:themeColor="text2" w:themeTint="99"/>
        </w:rPr>
        <w:t xml:space="preserve">опыт работы: </w:t>
      </w:r>
      <w:r>
        <w:rPr>
          <w:rFonts w:ascii="Arial" w:hAnsi="Arial" w:cs="Arial"/>
        </w:rPr>
        <w:t>Исполнитель должен иметь опыт предоставления данных услуг в г. Томске не менее 2-х лет для обеспечения качественного предоставления услуг. Представительство и сервисный центр должны находиться в г. Томске для обеспечения оперативности выполнения услуг.</w:t>
      </w:r>
    </w:p>
    <w:p w:rsidR="00CF395A" w:rsidRDefault="00CF395A" w:rsidP="00CF395A">
      <w:pPr>
        <w:widowControl/>
        <w:numPr>
          <w:ilvl w:val="0"/>
          <w:numId w:val="34"/>
        </w:numPr>
        <w:tabs>
          <w:tab w:val="clear" w:pos="567"/>
          <w:tab w:val="num" w:pos="113"/>
          <w:tab w:val="num" w:pos="1134"/>
        </w:tabs>
        <w:autoSpaceDE/>
        <w:autoSpaceDN/>
        <w:adjustRightInd/>
        <w:spacing w:before="240"/>
        <w:ind w:left="0" w:hanging="425"/>
        <w:jc w:val="both"/>
        <w:rPr>
          <w:rFonts w:ascii="Arial" w:hAnsi="Arial" w:cs="Arial"/>
          <w:i/>
          <w:color w:val="548DD4" w:themeColor="text2" w:themeTint="99"/>
        </w:rPr>
      </w:pPr>
      <w:proofErr w:type="gramStart"/>
      <w:r>
        <w:rPr>
          <w:rFonts w:ascii="Arial" w:hAnsi="Arial" w:cs="Arial"/>
          <w:i/>
          <w:color w:val="548DD4" w:themeColor="text2" w:themeTint="99"/>
        </w:rPr>
        <w:t>и</w:t>
      </w:r>
      <w:proofErr w:type="gramEnd"/>
      <w:r>
        <w:rPr>
          <w:rFonts w:ascii="Arial" w:hAnsi="Arial" w:cs="Arial"/>
          <w:i/>
          <w:color w:val="548DD4" w:themeColor="text2" w:themeTint="99"/>
        </w:rPr>
        <w:t xml:space="preserve">ные требования: </w:t>
      </w:r>
      <w:r>
        <w:rPr>
          <w:rFonts w:ascii="Arial" w:hAnsi="Arial" w:cs="Arial"/>
        </w:rPr>
        <w:t xml:space="preserve">В отношении поставщика не должна проводиться процедура банкротства. </w:t>
      </w:r>
      <w:proofErr w:type="spellStart"/>
      <w:r>
        <w:rPr>
          <w:rFonts w:ascii="Arial" w:hAnsi="Arial" w:cs="Arial"/>
        </w:rPr>
        <w:t>Неприостановление</w:t>
      </w:r>
      <w:proofErr w:type="spellEnd"/>
      <w:r>
        <w:rPr>
          <w:rFonts w:ascii="Arial" w:hAnsi="Arial" w:cs="Arial"/>
        </w:rPr>
        <w:t xml:space="preserve"> деятельности участника размещения заказа в порядке, предусмотренном КОАП, на день рассмотрения заявки на участие в конкурсе. Отсутствие у поставщика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
    <w:p w:rsidR="00CF395A" w:rsidRDefault="00CF395A" w:rsidP="00CF395A">
      <w:pPr>
        <w:widowControl/>
        <w:numPr>
          <w:ilvl w:val="0"/>
          <w:numId w:val="33"/>
        </w:numPr>
        <w:tabs>
          <w:tab w:val="left" w:pos="709"/>
        </w:tabs>
        <w:autoSpaceDE/>
        <w:autoSpaceDN/>
        <w:adjustRightInd/>
        <w:spacing w:before="160"/>
        <w:rPr>
          <w:rFonts w:ascii="Arial" w:hAnsi="Arial" w:cs="Arial"/>
          <w:b/>
        </w:rPr>
      </w:pPr>
      <w:r>
        <w:rPr>
          <w:rFonts w:ascii="Arial" w:hAnsi="Arial" w:cs="Arial"/>
          <w:b/>
        </w:rPr>
        <w:t>График оказания услуг</w:t>
      </w:r>
    </w:p>
    <w:p w:rsidR="00CF395A" w:rsidRDefault="00CF395A" w:rsidP="00CF395A">
      <w:pPr>
        <w:spacing w:before="120" w:after="120"/>
        <w:ind w:firstLine="709"/>
        <w:jc w:val="both"/>
        <w:rPr>
          <w:rFonts w:ascii="Arial" w:hAnsi="Arial" w:cs="Arial"/>
        </w:rPr>
      </w:pPr>
      <w:r>
        <w:rPr>
          <w:rFonts w:ascii="Arial" w:hAnsi="Arial" w:cs="Arial"/>
        </w:rPr>
        <w:t>Начало оказания услуг: «01» января 2015 г.</w:t>
      </w:r>
    </w:p>
    <w:p w:rsidR="00CF395A" w:rsidRDefault="00CF395A" w:rsidP="00CF395A">
      <w:pPr>
        <w:spacing w:after="120"/>
        <w:ind w:firstLine="709"/>
        <w:jc w:val="both"/>
        <w:rPr>
          <w:rFonts w:ascii="Arial" w:hAnsi="Arial" w:cs="Arial"/>
        </w:rPr>
      </w:pPr>
      <w:r>
        <w:rPr>
          <w:rFonts w:ascii="Arial" w:hAnsi="Arial" w:cs="Arial"/>
        </w:rPr>
        <w:t>Окончание оказания услуг: «31» декабря 2017 г.</w:t>
      </w:r>
    </w:p>
    <w:p w:rsidR="00CF395A" w:rsidRDefault="00CF395A" w:rsidP="00CF395A">
      <w:pPr>
        <w:widowControl/>
        <w:numPr>
          <w:ilvl w:val="0"/>
          <w:numId w:val="33"/>
        </w:numPr>
        <w:tabs>
          <w:tab w:val="left" w:pos="709"/>
        </w:tabs>
        <w:autoSpaceDE/>
        <w:autoSpaceDN/>
        <w:adjustRightInd/>
        <w:spacing w:before="160"/>
        <w:rPr>
          <w:rFonts w:ascii="Arial" w:hAnsi="Arial" w:cs="Arial"/>
        </w:rPr>
      </w:pPr>
      <w:r>
        <w:rPr>
          <w:rFonts w:ascii="Arial" w:hAnsi="Arial" w:cs="Arial"/>
          <w:b/>
        </w:rPr>
        <w:t>Контактные лица</w:t>
      </w:r>
    </w:p>
    <w:p w:rsidR="00CF395A" w:rsidRDefault="00CF395A" w:rsidP="00CF395A">
      <w:pPr>
        <w:tabs>
          <w:tab w:val="left" w:pos="709"/>
        </w:tabs>
        <w:spacing w:before="160"/>
        <w:jc w:val="both"/>
        <w:rPr>
          <w:rFonts w:ascii="Arial" w:hAnsi="Arial" w:cs="Arial"/>
        </w:rPr>
      </w:pPr>
      <w:r>
        <w:rPr>
          <w:rFonts w:ascii="Arial" w:hAnsi="Arial" w:cs="Arial"/>
          <w:b/>
        </w:rPr>
        <w:tab/>
      </w:r>
      <w:r>
        <w:rPr>
          <w:rFonts w:ascii="Arial" w:hAnsi="Arial" w:cs="Arial"/>
        </w:rPr>
        <w:t xml:space="preserve">Плешаков Евгений Валерьевич, начальник управления информационных технологий и связи, тел. (3822) 48-47-84, </w:t>
      </w:r>
      <w:proofErr w:type="spellStart"/>
      <w:r>
        <w:rPr>
          <w:rFonts w:ascii="Arial" w:hAnsi="Arial" w:cs="Arial"/>
          <w:lang w:val="en-US"/>
        </w:rPr>
        <w:t>pleshakov</w:t>
      </w:r>
      <w:proofErr w:type="spellEnd"/>
      <w:r>
        <w:rPr>
          <w:rFonts w:ascii="Arial" w:hAnsi="Arial" w:cs="Arial"/>
        </w:rPr>
        <w:t>@</w:t>
      </w:r>
      <w:proofErr w:type="spellStart"/>
      <w:r>
        <w:rPr>
          <w:rFonts w:ascii="Arial" w:hAnsi="Arial" w:cs="Arial"/>
          <w:lang w:val="en-US"/>
        </w:rPr>
        <w:t>ensb</w:t>
      </w:r>
      <w:proofErr w:type="spellEnd"/>
      <w:r>
        <w:rPr>
          <w:rFonts w:ascii="Arial" w:hAnsi="Arial" w:cs="Arial"/>
        </w:rPr>
        <w:t>.</w:t>
      </w:r>
      <w:proofErr w:type="spellStart"/>
      <w:r>
        <w:rPr>
          <w:rFonts w:ascii="Arial" w:hAnsi="Arial" w:cs="Arial"/>
          <w:lang w:val="en-US"/>
        </w:rPr>
        <w:t>tomsk</w:t>
      </w:r>
      <w:proofErr w:type="spellEnd"/>
      <w:r>
        <w:rPr>
          <w:rFonts w:ascii="Arial" w:hAnsi="Arial" w:cs="Arial"/>
        </w:rPr>
        <w:t>.</w:t>
      </w:r>
      <w:proofErr w:type="spellStart"/>
      <w:r>
        <w:rPr>
          <w:rFonts w:ascii="Arial" w:hAnsi="Arial" w:cs="Arial"/>
          <w:lang w:val="en-US"/>
        </w:rPr>
        <w:t>ru</w:t>
      </w:r>
      <w:proofErr w:type="spellEnd"/>
      <w:r>
        <w:rPr>
          <w:rFonts w:ascii="Arial" w:hAnsi="Arial" w:cs="Arial"/>
        </w:rPr>
        <w:t xml:space="preserve">. </w:t>
      </w:r>
    </w:p>
    <w:p w:rsidR="00BD1513" w:rsidRPr="00813F06" w:rsidRDefault="00BD1513" w:rsidP="00EA5F16">
      <w:pPr>
        <w:pStyle w:val="af1"/>
        <w:pageBreakBefore/>
        <w:numPr>
          <w:ilvl w:val="0"/>
          <w:numId w:val="3"/>
        </w:numPr>
        <w:tabs>
          <w:tab w:val="clear" w:pos="5664"/>
          <w:tab w:val="num" w:pos="426"/>
        </w:tabs>
        <w:spacing w:before="120" w:after="60"/>
        <w:contextualSpacing w:val="0"/>
        <w:outlineLvl w:val="0"/>
        <w:rPr>
          <w:b/>
        </w:rPr>
      </w:pPr>
      <w:r w:rsidRPr="00813F06">
        <w:rPr>
          <w:b/>
        </w:rPr>
        <w:lastRenderedPageBreak/>
        <w:t>ПРОЕКТ ДОГОВОРА</w:t>
      </w:r>
    </w:p>
    <w:p w:rsidR="00B746C0" w:rsidRDefault="00B746C0" w:rsidP="00B746C0">
      <w:pPr>
        <w:ind w:left="1416" w:firstLine="708"/>
        <w:rPr>
          <w:b/>
        </w:rPr>
      </w:pPr>
    </w:p>
    <w:p w:rsidR="00CF395A" w:rsidRPr="006A1BDF" w:rsidRDefault="00CF395A" w:rsidP="00CF395A">
      <w:pPr>
        <w:pStyle w:val="af7"/>
        <w:rPr>
          <w:sz w:val="22"/>
          <w:szCs w:val="22"/>
        </w:rPr>
      </w:pPr>
      <w:r w:rsidRPr="006A1BDF">
        <w:rPr>
          <w:sz w:val="22"/>
          <w:szCs w:val="22"/>
        </w:rPr>
        <w:t xml:space="preserve">Договор № </w:t>
      </w:r>
    </w:p>
    <w:p w:rsidR="00CF395A" w:rsidRPr="006A1BDF" w:rsidRDefault="00CF395A" w:rsidP="00CF395A">
      <w:pPr>
        <w:pStyle w:val="110"/>
        <w:keepNext w:val="0"/>
        <w:rPr>
          <w:rFonts w:ascii="Arial" w:hAnsi="Arial" w:cs="Arial"/>
          <w:sz w:val="22"/>
          <w:szCs w:val="22"/>
        </w:rPr>
      </w:pPr>
      <w:r w:rsidRPr="006A1BDF">
        <w:rPr>
          <w:rFonts w:ascii="Arial" w:hAnsi="Arial" w:cs="Arial"/>
          <w:sz w:val="22"/>
          <w:szCs w:val="22"/>
        </w:rPr>
        <w:t>об оказании услуг телефонной связи</w:t>
      </w:r>
    </w:p>
    <w:p w:rsidR="00CF395A" w:rsidRPr="006A1BDF" w:rsidRDefault="00CF395A" w:rsidP="00CF395A">
      <w:pPr>
        <w:pStyle w:val="16"/>
        <w:tabs>
          <w:tab w:val="left" w:pos="8820"/>
        </w:tabs>
        <w:spacing w:before="60" w:after="60"/>
        <w:rPr>
          <w:rFonts w:ascii="Arial" w:hAnsi="Arial" w:cs="Arial"/>
          <w:b/>
          <w:sz w:val="22"/>
          <w:szCs w:val="22"/>
        </w:rPr>
      </w:pPr>
      <w:proofErr w:type="spellStart"/>
      <w:r w:rsidRPr="006A1BDF">
        <w:rPr>
          <w:rFonts w:ascii="Arial" w:hAnsi="Arial" w:cs="Arial"/>
          <w:b/>
          <w:sz w:val="22"/>
          <w:szCs w:val="22"/>
        </w:rPr>
        <w:t>г</w:t>
      </w:r>
      <w:proofErr w:type="gramStart"/>
      <w:r w:rsidRPr="006A1BDF">
        <w:rPr>
          <w:rFonts w:ascii="Arial" w:hAnsi="Arial" w:cs="Arial"/>
          <w:b/>
          <w:sz w:val="22"/>
          <w:szCs w:val="22"/>
        </w:rPr>
        <w:t>.Т</w:t>
      </w:r>
      <w:proofErr w:type="gramEnd"/>
      <w:r w:rsidRPr="006A1BDF">
        <w:rPr>
          <w:rFonts w:ascii="Arial" w:hAnsi="Arial" w:cs="Arial"/>
          <w:b/>
          <w:sz w:val="22"/>
          <w:szCs w:val="22"/>
        </w:rPr>
        <w:t>омск</w:t>
      </w:r>
      <w:proofErr w:type="spellEnd"/>
      <w:r w:rsidRPr="006A1BDF">
        <w:rPr>
          <w:rFonts w:ascii="Arial" w:hAnsi="Arial" w:cs="Arial"/>
          <w:b/>
          <w:sz w:val="22"/>
          <w:szCs w:val="22"/>
        </w:rPr>
        <w:t xml:space="preserve">                                                                                                    «   » __________ 20___ г.</w:t>
      </w:r>
    </w:p>
    <w:p w:rsidR="00CF395A" w:rsidRPr="006A1BDF" w:rsidRDefault="00CF395A" w:rsidP="00CF395A">
      <w:pPr>
        <w:pStyle w:val="16"/>
        <w:tabs>
          <w:tab w:val="left" w:leader="underscore" w:pos="4394"/>
        </w:tabs>
        <w:spacing w:before="60" w:after="60"/>
        <w:rPr>
          <w:rFonts w:ascii="Arial" w:hAnsi="Arial" w:cs="Arial"/>
          <w:b/>
          <w:sz w:val="22"/>
          <w:szCs w:val="22"/>
        </w:rPr>
      </w:pPr>
    </w:p>
    <w:p w:rsidR="00CF395A" w:rsidRPr="006A1BDF" w:rsidRDefault="00CF395A" w:rsidP="00CF395A">
      <w:pPr>
        <w:jc w:val="both"/>
        <w:rPr>
          <w:rFonts w:ascii="Arial" w:hAnsi="Arial" w:cs="Arial"/>
          <w:bCs/>
          <w:sz w:val="22"/>
          <w:szCs w:val="22"/>
        </w:rPr>
      </w:pPr>
      <w:proofErr w:type="gramStart"/>
      <w:r w:rsidRPr="006A1BDF">
        <w:rPr>
          <w:rFonts w:ascii="Arial" w:hAnsi="Arial" w:cs="Arial"/>
          <w:b/>
          <w:sz w:val="22"/>
          <w:szCs w:val="22"/>
        </w:rPr>
        <w:t>_________________________,</w:t>
      </w:r>
      <w:r w:rsidRPr="006A1BDF">
        <w:rPr>
          <w:rFonts w:ascii="Arial" w:hAnsi="Arial" w:cs="Arial"/>
          <w:sz w:val="22"/>
          <w:szCs w:val="22"/>
        </w:rPr>
        <w:t xml:space="preserve"> </w:t>
      </w:r>
      <w:r w:rsidRPr="006A1BDF">
        <w:rPr>
          <w:rFonts w:ascii="Arial" w:hAnsi="Arial" w:cs="Arial"/>
          <w:bCs/>
          <w:sz w:val="22"/>
          <w:szCs w:val="22"/>
        </w:rPr>
        <w:t xml:space="preserve">созданное и действующее по законам Российской Федерации, зарегистрированное по адресу: ________________- (именуемое в дальнейшем </w:t>
      </w:r>
      <w:r w:rsidRPr="006A1BDF">
        <w:rPr>
          <w:rFonts w:ascii="Arial" w:hAnsi="Arial" w:cs="Arial"/>
          <w:b/>
          <w:sz w:val="22"/>
          <w:szCs w:val="22"/>
        </w:rPr>
        <w:t>«Поставщик»</w:t>
      </w:r>
      <w:r w:rsidRPr="006A1BDF">
        <w:rPr>
          <w:rFonts w:ascii="Arial" w:hAnsi="Arial" w:cs="Arial"/>
          <w:bCs/>
          <w:sz w:val="22"/>
          <w:szCs w:val="22"/>
        </w:rPr>
        <w:t>), в лице</w:t>
      </w:r>
      <w:r w:rsidRPr="006A1BDF">
        <w:rPr>
          <w:rFonts w:ascii="Arial" w:hAnsi="Arial" w:cs="Arial"/>
          <w:bCs/>
          <w:sz w:val="20"/>
        </w:rPr>
        <w:t xml:space="preserve"> </w:t>
      </w:r>
      <w:r w:rsidRPr="006A1BDF">
        <w:rPr>
          <w:rFonts w:ascii="Arial" w:hAnsi="Arial" w:cs="Arial"/>
          <w:bCs/>
          <w:sz w:val="22"/>
          <w:szCs w:val="22"/>
        </w:rPr>
        <w:t>____________, действующего на основании _____________ с одной стороны,</w:t>
      </w:r>
      <w:proofErr w:type="gramEnd"/>
    </w:p>
    <w:p w:rsidR="00CF395A" w:rsidRPr="006A1BDF" w:rsidRDefault="00CF395A" w:rsidP="00CF395A">
      <w:pPr>
        <w:pStyle w:val="16"/>
        <w:tabs>
          <w:tab w:val="left" w:leader="underscore" w:pos="4394"/>
        </w:tabs>
        <w:rPr>
          <w:rFonts w:ascii="Arial" w:hAnsi="Arial" w:cs="Arial"/>
          <w:bCs/>
          <w:sz w:val="22"/>
          <w:szCs w:val="22"/>
        </w:rPr>
      </w:pPr>
      <w:r w:rsidRPr="006A1BDF">
        <w:rPr>
          <w:rFonts w:ascii="Arial" w:hAnsi="Arial" w:cs="Arial"/>
          <w:bCs/>
          <w:sz w:val="22"/>
          <w:szCs w:val="22"/>
        </w:rPr>
        <w:t xml:space="preserve">и </w:t>
      </w:r>
    </w:p>
    <w:p w:rsidR="00CF395A" w:rsidRPr="006A1BDF" w:rsidRDefault="00CF395A" w:rsidP="00CF395A">
      <w:pPr>
        <w:pStyle w:val="16"/>
        <w:tabs>
          <w:tab w:val="left" w:leader="underscore" w:pos="4394"/>
        </w:tabs>
        <w:rPr>
          <w:rFonts w:ascii="Arial" w:hAnsi="Arial" w:cs="Arial"/>
          <w:sz w:val="22"/>
          <w:szCs w:val="22"/>
        </w:rPr>
      </w:pPr>
      <w:r w:rsidRPr="006A1BDF">
        <w:rPr>
          <w:rFonts w:ascii="Arial" w:hAnsi="Arial" w:cs="Arial"/>
          <w:b/>
          <w:sz w:val="22"/>
          <w:szCs w:val="22"/>
        </w:rPr>
        <w:t xml:space="preserve"> </w:t>
      </w:r>
      <w:r>
        <w:rPr>
          <w:rFonts w:ascii="Arial" w:hAnsi="Arial" w:cs="Arial"/>
          <w:b/>
          <w:sz w:val="22"/>
          <w:szCs w:val="22"/>
        </w:rPr>
        <w:t>ОАО «</w:t>
      </w:r>
      <w:proofErr w:type="spellStart"/>
      <w:r>
        <w:rPr>
          <w:rFonts w:ascii="Arial" w:hAnsi="Arial" w:cs="Arial"/>
          <w:b/>
          <w:sz w:val="22"/>
          <w:szCs w:val="22"/>
        </w:rPr>
        <w:t>Томскэнергосбыт</w:t>
      </w:r>
      <w:proofErr w:type="spellEnd"/>
      <w:r>
        <w:rPr>
          <w:rFonts w:ascii="Arial" w:hAnsi="Arial" w:cs="Arial"/>
          <w:b/>
          <w:sz w:val="22"/>
          <w:szCs w:val="22"/>
        </w:rPr>
        <w:t>»,</w:t>
      </w:r>
      <w:r w:rsidRPr="006A1BDF">
        <w:rPr>
          <w:rFonts w:ascii="Arial" w:hAnsi="Arial" w:cs="Arial"/>
          <w:b/>
          <w:sz w:val="22"/>
          <w:szCs w:val="22"/>
        </w:rPr>
        <w:t xml:space="preserve"> </w:t>
      </w:r>
      <w:r w:rsidRPr="006A1BDF">
        <w:rPr>
          <w:rFonts w:ascii="Arial" w:hAnsi="Arial" w:cs="Arial"/>
          <w:sz w:val="22"/>
          <w:szCs w:val="22"/>
        </w:rPr>
        <w:t xml:space="preserve">созданное и действующее по законам Российской Федерации, зарегистрированное по адресу: </w:t>
      </w:r>
      <w:r>
        <w:rPr>
          <w:rFonts w:ascii="Arial" w:hAnsi="Arial" w:cs="Arial"/>
          <w:sz w:val="22"/>
          <w:szCs w:val="22"/>
        </w:rPr>
        <w:t>г. Томск, ул. Котовского, 19</w:t>
      </w:r>
      <w:r w:rsidRPr="006A1BDF">
        <w:rPr>
          <w:rFonts w:ascii="Arial" w:hAnsi="Arial" w:cs="Arial"/>
          <w:sz w:val="22"/>
          <w:szCs w:val="22"/>
        </w:rPr>
        <w:t xml:space="preserve"> (именуемое в дальнейшем «</w:t>
      </w:r>
      <w:r w:rsidRPr="00EA3F3E">
        <w:rPr>
          <w:rFonts w:ascii="Arial" w:hAnsi="Arial" w:cs="Arial"/>
          <w:b/>
          <w:sz w:val="22"/>
          <w:szCs w:val="22"/>
        </w:rPr>
        <w:t>Пользователь</w:t>
      </w:r>
      <w:r w:rsidRPr="006A1BDF">
        <w:rPr>
          <w:rFonts w:ascii="Arial" w:hAnsi="Arial" w:cs="Arial"/>
          <w:sz w:val="22"/>
          <w:szCs w:val="22"/>
        </w:rPr>
        <w:t xml:space="preserve">»), в </w:t>
      </w:r>
      <w:r w:rsidRPr="00D7058F">
        <w:rPr>
          <w:rFonts w:ascii="Arial" w:hAnsi="Arial" w:cs="Arial"/>
          <w:sz w:val="22"/>
          <w:szCs w:val="22"/>
        </w:rPr>
        <w:t xml:space="preserve">лице </w:t>
      </w:r>
      <w:proofErr w:type="spellStart"/>
      <w:r w:rsidRPr="00D7058F">
        <w:rPr>
          <w:rFonts w:ascii="Arial" w:hAnsi="Arial" w:cs="Arial"/>
          <w:sz w:val="22"/>
          <w:szCs w:val="22"/>
        </w:rPr>
        <w:t>Кодина</w:t>
      </w:r>
      <w:proofErr w:type="spellEnd"/>
      <w:r w:rsidRPr="00D7058F">
        <w:rPr>
          <w:rFonts w:ascii="Arial" w:hAnsi="Arial" w:cs="Arial"/>
          <w:sz w:val="22"/>
          <w:szCs w:val="22"/>
        </w:rPr>
        <w:t xml:space="preserve"> Александра Викторовича</w:t>
      </w:r>
      <w:r>
        <w:rPr>
          <w:rFonts w:ascii="Arial" w:hAnsi="Arial" w:cs="Arial"/>
          <w:sz w:val="22"/>
          <w:szCs w:val="22"/>
        </w:rPr>
        <w:t>,</w:t>
      </w:r>
      <w:r w:rsidRPr="006A1BDF">
        <w:rPr>
          <w:rFonts w:ascii="Arial" w:hAnsi="Arial" w:cs="Arial"/>
          <w:sz w:val="22"/>
          <w:szCs w:val="22"/>
        </w:rPr>
        <w:t xml:space="preserve"> действующего на основании </w:t>
      </w:r>
      <w:r>
        <w:rPr>
          <w:rFonts w:ascii="Arial" w:hAnsi="Arial" w:cs="Arial"/>
          <w:sz w:val="22"/>
          <w:szCs w:val="22"/>
        </w:rPr>
        <w:t>Устава,</w:t>
      </w:r>
      <w:r w:rsidRPr="006A1BDF">
        <w:rPr>
          <w:rFonts w:ascii="Arial" w:hAnsi="Arial" w:cs="Arial"/>
          <w:sz w:val="22"/>
          <w:szCs w:val="22"/>
        </w:rPr>
        <w:t xml:space="preserve"> с другой стороны,</w:t>
      </w:r>
      <w:r>
        <w:rPr>
          <w:rFonts w:ascii="Arial" w:hAnsi="Arial" w:cs="Arial"/>
          <w:sz w:val="22"/>
          <w:szCs w:val="22"/>
        </w:rPr>
        <w:t xml:space="preserve"> з</w:t>
      </w:r>
      <w:r w:rsidRPr="006A1BDF">
        <w:rPr>
          <w:rFonts w:ascii="Arial" w:hAnsi="Arial" w:cs="Arial"/>
          <w:sz w:val="22"/>
          <w:szCs w:val="22"/>
        </w:rPr>
        <w:t xml:space="preserve">десь и далее совместно именуемые </w:t>
      </w:r>
      <w:r w:rsidRPr="006A1BDF">
        <w:rPr>
          <w:rFonts w:ascii="Arial" w:hAnsi="Arial" w:cs="Arial"/>
          <w:b/>
          <w:bCs/>
          <w:sz w:val="22"/>
          <w:szCs w:val="22"/>
        </w:rPr>
        <w:t>«Стороны»,</w:t>
      </w:r>
      <w:r w:rsidRPr="006A1BDF">
        <w:rPr>
          <w:rFonts w:ascii="Arial" w:hAnsi="Arial" w:cs="Arial"/>
          <w:sz w:val="22"/>
          <w:szCs w:val="22"/>
        </w:rPr>
        <w:t xml:space="preserve"> заключили настоящий договор о нижеследующем:</w:t>
      </w:r>
    </w:p>
    <w:p w:rsidR="00CF395A" w:rsidRPr="006A1BDF" w:rsidRDefault="00CF395A" w:rsidP="00CF395A">
      <w:pPr>
        <w:pStyle w:val="16"/>
        <w:tabs>
          <w:tab w:val="left" w:leader="underscore" w:pos="4394"/>
        </w:tabs>
        <w:spacing w:before="60" w:after="60"/>
        <w:rPr>
          <w:rFonts w:ascii="Arial" w:hAnsi="Arial" w:cs="Arial"/>
          <w:sz w:val="22"/>
          <w:szCs w:val="22"/>
        </w:rPr>
      </w:pPr>
    </w:p>
    <w:p w:rsidR="00CF395A" w:rsidRPr="006A1BDF" w:rsidRDefault="00CF395A" w:rsidP="00CF395A">
      <w:pPr>
        <w:pStyle w:val="2"/>
        <w:spacing w:before="120" w:after="120"/>
        <w:rPr>
          <w:rFonts w:cs="Arial"/>
          <w:sz w:val="22"/>
          <w:szCs w:val="22"/>
        </w:rPr>
      </w:pPr>
      <w:bookmarkStart w:id="16" w:name="_Toc430763080"/>
      <w:bookmarkStart w:id="17" w:name="_Toc479676898"/>
      <w:r w:rsidRPr="006A1BDF">
        <w:rPr>
          <w:rFonts w:cs="Arial"/>
          <w:sz w:val="22"/>
          <w:szCs w:val="22"/>
        </w:rPr>
        <w:t>1. О</w:t>
      </w:r>
      <w:bookmarkEnd w:id="16"/>
      <w:bookmarkEnd w:id="17"/>
      <w:r w:rsidRPr="006A1BDF">
        <w:rPr>
          <w:rFonts w:cs="Arial"/>
          <w:sz w:val="22"/>
          <w:szCs w:val="22"/>
        </w:rPr>
        <w:t>пределения</w:t>
      </w:r>
    </w:p>
    <w:p w:rsidR="00CF395A" w:rsidRPr="006A1BDF" w:rsidRDefault="00CF395A" w:rsidP="00CF395A">
      <w:pPr>
        <w:pStyle w:val="2"/>
        <w:numPr>
          <w:ilvl w:val="1"/>
          <w:numId w:val="37"/>
        </w:numPr>
        <w:spacing w:before="120" w:after="40"/>
        <w:jc w:val="both"/>
        <w:rPr>
          <w:rFonts w:cs="Arial"/>
          <w:b w:val="0"/>
          <w:bCs w:val="0"/>
          <w:sz w:val="22"/>
          <w:szCs w:val="22"/>
          <w:lang w:eastAsia="en-US"/>
        </w:rPr>
      </w:pPr>
      <w:r w:rsidRPr="006A1BDF">
        <w:rPr>
          <w:rFonts w:cs="Arial"/>
          <w:sz w:val="22"/>
          <w:szCs w:val="22"/>
        </w:rPr>
        <w:t xml:space="preserve">Договор - </w:t>
      </w:r>
      <w:r w:rsidRPr="006A1BDF">
        <w:rPr>
          <w:rFonts w:cs="Arial"/>
          <w:b w:val="0"/>
          <w:bCs w:val="0"/>
          <w:sz w:val="22"/>
          <w:szCs w:val="22"/>
          <w:lang w:eastAsia="en-US"/>
        </w:rPr>
        <w:t>настоящий документ с Приложениями и Заказами, а также все дополнения и изменения, подписанные Сторонами или принятые Пользователем в предусмотренном Договором порядке.</w:t>
      </w:r>
    </w:p>
    <w:p w:rsidR="00CF395A" w:rsidRPr="006A1BDF" w:rsidRDefault="00CF395A" w:rsidP="00CF395A">
      <w:pPr>
        <w:pStyle w:val="2"/>
        <w:numPr>
          <w:ilvl w:val="1"/>
          <w:numId w:val="37"/>
        </w:numPr>
        <w:spacing w:before="120" w:after="40"/>
        <w:jc w:val="both"/>
        <w:rPr>
          <w:rFonts w:cs="Arial"/>
          <w:sz w:val="22"/>
          <w:szCs w:val="22"/>
        </w:rPr>
      </w:pPr>
      <w:r w:rsidRPr="006A1BDF">
        <w:rPr>
          <w:rFonts w:cs="Arial"/>
          <w:sz w:val="22"/>
          <w:szCs w:val="22"/>
        </w:rPr>
        <w:t xml:space="preserve">Заказ - </w:t>
      </w:r>
      <w:r w:rsidRPr="006A1BDF">
        <w:rPr>
          <w:rFonts w:cs="Arial"/>
          <w:b w:val="0"/>
          <w:sz w:val="22"/>
          <w:szCs w:val="22"/>
        </w:rPr>
        <w:t>документ, подписываемый Сторонами в рамках данного Договора с целью приобретения Пользователем Услуг ПОСТАВЩИКА, содержащий наименование Услуг, стоимость, сроки предоставления и другую информацию, необходимую для реализации Заказа.</w:t>
      </w:r>
    </w:p>
    <w:p w:rsidR="00CF395A" w:rsidRPr="006A1BDF" w:rsidRDefault="00CF395A" w:rsidP="00CF395A">
      <w:pPr>
        <w:pStyle w:val="2"/>
        <w:numPr>
          <w:ilvl w:val="1"/>
          <w:numId w:val="37"/>
        </w:numPr>
        <w:spacing w:before="120" w:after="40"/>
        <w:jc w:val="both"/>
        <w:rPr>
          <w:rFonts w:cs="Arial"/>
          <w:b w:val="0"/>
          <w:bCs w:val="0"/>
          <w:sz w:val="22"/>
          <w:szCs w:val="22"/>
          <w:lang w:eastAsia="en-US"/>
        </w:rPr>
      </w:pPr>
      <w:r w:rsidRPr="006A1BDF">
        <w:rPr>
          <w:rFonts w:cs="Arial"/>
          <w:sz w:val="22"/>
          <w:szCs w:val="22"/>
        </w:rPr>
        <w:t xml:space="preserve"> Отчетный период</w:t>
      </w:r>
      <w:r w:rsidRPr="006A1BDF">
        <w:rPr>
          <w:rFonts w:cs="Arial"/>
          <w:sz w:val="22"/>
          <w:szCs w:val="22"/>
          <w:lang w:eastAsia="en-US"/>
        </w:rPr>
        <w:t xml:space="preserve"> - </w:t>
      </w:r>
      <w:r w:rsidRPr="006A1BDF">
        <w:rPr>
          <w:rFonts w:cs="Arial"/>
          <w:b w:val="0"/>
          <w:bCs w:val="0"/>
          <w:sz w:val="22"/>
          <w:szCs w:val="22"/>
          <w:lang w:eastAsia="en-US"/>
        </w:rPr>
        <w:t>означает период продолжительностью в один календарный месяц, в котором Пользователю были оказаны Услуги.</w:t>
      </w:r>
    </w:p>
    <w:p w:rsidR="00CF395A" w:rsidRPr="006A1BDF" w:rsidRDefault="00CF395A" w:rsidP="00CF395A">
      <w:pPr>
        <w:pStyle w:val="2"/>
        <w:numPr>
          <w:ilvl w:val="1"/>
          <w:numId w:val="37"/>
        </w:numPr>
        <w:spacing w:before="120" w:after="40"/>
        <w:jc w:val="both"/>
        <w:rPr>
          <w:rFonts w:cs="Arial"/>
          <w:b w:val="0"/>
          <w:bCs w:val="0"/>
          <w:sz w:val="22"/>
          <w:szCs w:val="22"/>
          <w:lang w:eastAsia="en-US"/>
        </w:rPr>
      </w:pPr>
      <w:bookmarkStart w:id="18" w:name="_Toc356802464"/>
      <w:bookmarkStart w:id="19" w:name="_Toc356836332"/>
      <w:bookmarkStart w:id="20" w:name="_Toc411854714"/>
      <w:bookmarkStart w:id="21" w:name="_Toc414880868"/>
      <w:r w:rsidRPr="006A1BDF">
        <w:rPr>
          <w:rFonts w:cs="Arial"/>
          <w:sz w:val="22"/>
          <w:szCs w:val="22"/>
          <w:lang w:eastAsia="en-US"/>
        </w:rPr>
        <w:t xml:space="preserve">Расчетный период - </w:t>
      </w:r>
      <w:r w:rsidRPr="006A1BDF">
        <w:rPr>
          <w:rFonts w:cs="Arial"/>
          <w:b w:val="0"/>
          <w:bCs w:val="0"/>
          <w:sz w:val="22"/>
          <w:szCs w:val="22"/>
          <w:lang w:eastAsia="en-US"/>
        </w:rPr>
        <w:t>календарный месяц, следующий за Отчетным периодом.</w:t>
      </w:r>
    </w:p>
    <w:p w:rsidR="00CF395A" w:rsidRPr="006A1BDF" w:rsidRDefault="00CF395A" w:rsidP="00CF395A">
      <w:pPr>
        <w:pStyle w:val="2"/>
        <w:numPr>
          <w:ilvl w:val="1"/>
          <w:numId w:val="37"/>
        </w:numPr>
        <w:spacing w:before="120" w:after="40"/>
        <w:jc w:val="both"/>
        <w:rPr>
          <w:rFonts w:cs="Arial"/>
          <w:b w:val="0"/>
          <w:sz w:val="22"/>
          <w:szCs w:val="22"/>
          <w:lang w:eastAsia="en-US"/>
        </w:rPr>
      </w:pPr>
      <w:r w:rsidRPr="006A1BDF">
        <w:rPr>
          <w:rFonts w:cs="Arial"/>
          <w:sz w:val="22"/>
          <w:szCs w:val="22"/>
          <w:lang w:eastAsia="en-US"/>
        </w:rPr>
        <w:t>Услуги -</w:t>
      </w:r>
      <w:r w:rsidRPr="006A1BDF">
        <w:rPr>
          <w:rFonts w:cs="Arial"/>
          <w:b w:val="0"/>
          <w:sz w:val="22"/>
          <w:szCs w:val="22"/>
          <w:lang w:eastAsia="en-US"/>
        </w:rPr>
        <w:t xml:space="preserve"> услуги телефонной связи, оказываемые ПОСТАВЩИКОМ Пользователю в рамках отдельного Заказа, а также иные, услуги, которые могут быть оказаны ПОСТАВЩИКОМ Пользователю. Описание, условия и порядок оказания каждой из Услуг, а также порядок взаимодействия Сторон в рамках оказания Услуг описываются в соответствующем приложении к Договору.</w:t>
      </w:r>
    </w:p>
    <w:bookmarkEnd w:id="18"/>
    <w:bookmarkEnd w:id="19"/>
    <w:bookmarkEnd w:id="20"/>
    <w:bookmarkEnd w:id="21"/>
    <w:p w:rsidR="00CF395A" w:rsidRPr="006A1BDF" w:rsidRDefault="00CF395A" w:rsidP="00CF395A">
      <w:pPr>
        <w:pStyle w:val="2"/>
        <w:spacing w:before="120" w:after="120"/>
        <w:rPr>
          <w:rFonts w:cs="Arial"/>
          <w:sz w:val="22"/>
          <w:szCs w:val="22"/>
        </w:rPr>
      </w:pPr>
      <w:r w:rsidRPr="006A1BDF">
        <w:rPr>
          <w:rFonts w:cs="Arial"/>
          <w:sz w:val="22"/>
          <w:szCs w:val="22"/>
        </w:rPr>
        <w:t>2. Предмет Договора</w:t>
      </w:r>
    </w:p>
    <w:p w:rsidR="00CF395A" w:rsidRPr="006A1BDF" w:rsidRDefault="00CF395A" w:rsidP="00CF395A">
      <w:pPr>
        <w:pStyle w:val="23"/>
        <w:spacing w:line="240" w:lineRule="auto"/>
        <w:jc w:val="both"/>
        <w:rPr>
          <w:rFonts w:ascii="Arial" w:hAnsi="Arial" w:cs="Arial"/>
          <w:sz w:val="22"/>
          <w:szCs w:val="22"/>
          <w:lang w:eastAsia="en-US"/>
        </w:rPr>
      </w:pPr>
      <w:r w:rsidRPr="006A1BDF">
        <w:rPr>
          <w:rFonts w:ascii="Arial" w:hAnsi="Arial" w:cs="Arial"/>
          <w:sz w:val="22"/>
          <w:szCs w:val="22"/>
          <w:lang w:eastAsia="en-US"/>
        </w:rPr>
        <w:t>В соответствии с имеющимися лицензиями, условиями настоящего Договора и на основании Заказов ПОСТАВЩИК оказывает Пользователю Услуги, а Пользователь принимает и оплачивает их. Описание, порядок и условия оказания Услуг содержатся в соответствующих Приложениях к Договору.</w:t>
      </w:r>
    </w:p>
    <w:p w:rsidR="00CF395A" w:rsidRPr="006A1BDF" w:rsidRDefault="00CF395A" w:rsidP="00CF395A">
      <w:pPr>
        <w:pStyle w:val="2"/>
        <w:spacing w:before="120" w:after="120"/>
        <w:rPr>
          <w:rFonts w:cs="Arial"/>
          <w:sz w:val="22"/>
          <w:szCs w:val="22"/>
        </w:rPr>
      </w:pPr>
      <w:bookmarkStart w:id="22" w:name="_Toc479676900"/>
      <w:r w:rsidRPr="006A1BDF">
        <w:rPr>
          <w:rFonts w:cs="Arial"/>
          <w:sz w:val="22"/>
          <w:szCs w:val="22"/>
        </w:rPr>
        <w:t>3. Срок действия</w:t>
      </w:r>
      <w:bookmarkEnd w:id="22"/>
      <w:r w:rsidRPr="006A1BDF">
        <w:rPr>
          <w:rFonts w:cs="Arial"/>
          <w:sz w:val="22"/>
          <w:szCs w:val="22"/>
        </w:rPr>
        <w:t>, вступление в силу</w:t>
      </w:r>
    </w:p>
    <w:p w:rsidR="00CF395A" w:rsidRPr="006A1BDF" w:rsidRDefault="00CF395A" w:rsidP="00CF395A">
      <w:pPr>
        <w:pStyle w:val="23"/>
        <w:spacing w:line="240" w:lineRule="auto"/>
        <w:jc w:val="both"/>
        <w:rPr>
          <w:rFonts w:ascii="Arial" w:hAnsi="Arial" w:cs="Arial"/>
          <w:sz w:val="22"/>
          <w:szCs w:val="22"/>
          <w:lang w:eastAsia="en-US"/>
        </w:rPr>
      </w:pPr>
      <w:r w:rsidRPr="006A1BDF">
        <w:rPr>
          <w:rFonts w:ascii="Arial" w:hAnsi="Arial" w:cs="Arial"/>
          <w:sz w:val="22"/>
          <w:szCs w:val="22"/>
          <w:lang w:eastAsia="en-US"/>
        </w:rPr>
        <w:t xml:space="preserve">3.1. Договор вступает в силу </w:t>
      </w:r>
      <w:r>
        <w:rPr>
          <w:rFonts w:ascii="Arial" w:hAnsi="Arial" w:cs="Arial"/>
          <w:sz w:val="22"/>
          <w:szCs w:val="22"/>
          <w:lang w:eastAsia="en-US"/>
        </w:rPr>
        <w:t xml:space="preserve">с 01.01.2015 </w:t>
      </w:r>
      <w:r w:rsidRPr="006A1BDF">
        <w:rPr>
          <w:rFonts w:ascii="Arial" w:hAnsi="Arial" w:cs="Arial"/>
          <w:sz w:val="22"/>
          <w:szCs w:val="22"/>
          <w:lang w:eastAsia="en-US"/>
        </w:rPr>
        <w:t>(«Дата вступления Договора в силу») после его подписания последней из Сторон и</w:t>
      </w:r>
      <w:r w:rsidRPr="006A1BDF">
        <w:rPr>
          <w:rFonts w:ascii="Arial" w:hAnsi="Arial" w:cs="Arial"/>
          <w:sz w:val="22"/>
          <w:szCs w:val="22"/>
        </w:rPr>
        <w:t xml:space="preserve"> </w:t>
      </w:r>
      <w:r w:rsidRPr="006A1BDF">
        <w:rPr>
          <w:rFonts w:ascii="Arial" w:hAnsi="Arial" w:cs="Arial"/>
          <w:sz w:val="22"/>
          <w:szCs w:val="22"/>
          <w:lang w:eastAsia="en-US"/>
        </w:rPr>
        <w:t xml:space="preserve">действует </w:t>
      </w:r>
      <w:r>
        <w:rPr>
          <w:rFonts w:ascii="Arial" w:hAnsi="Arial" w:cs="Arial"/>
          <w:sz w:val="22"/>
          <w:szCs w:val="22"/>
          <w:lang w:eastAsia="en-US"/>
        </w:rPr>
        <w:t xml:space="preserve">31.12.2017 или </w:t>
      </w:r>
      <w:r w:rsidRPr="006A1BDF">
        <w:rPr>
          <w:rFonts w:ascii="Arial" w:hAnsi="Arial" w:cs="Arial"/>
          <w:sz w:val="22"/>
          <w:szCs w:val="22"/>
          <w:lang w:eastAsia="en-US"/>
        </w:rPr>
        <w:t xml:space="preserve">до тех пор, пока не </w:t>
      </w:r>
      <w:proofErr w:type="gramStart"/>
      <w:r w:rsidRPr="006A1BDF">
        <w:rPr>
          <w:rFonts w:ascii="Arial" w:hAnsi="Arial" w:cs="Arial"/>
          <w:sz w:val="22"/>
          <w:szCs w:val="22"/>
          <w:lang w:eastAsia="en-US"/>
        </w:rPr>
        <w:t>будет</w:t>
      </w:r>
      <w:proofErr w:type="gramEnd"/>
      <w:r w:rsidRPr="006A1BDF">
        <w:rPr>
          <w:rFonts w:ascii="Arial" w:hAnsi="Arial" w:cs="Arial"/>
          <w:sz w:val="22"/>
          <w:szCs w:val="22"/>
          <w:lang w:eastAsia="en-US"/>
        </w:rPr>
        <w:t xml:space="preserve"> расторгнут по желанию одной из Сторон, согласно Статье 11 Договора.</w:t>
      </w:r>
    </w:p>
    <w:p w:rsidR="00CF395A" w:rsidRPr="006A1BDF" w:rsidRDefault="00CF395A" w:rsidP="00CF395A">
      <w:pPr>
        <w:pStyle w:val="23"/>
        <w:spacing w:line="240" w:lineRule="auto"/>
        <w:jc w:val="both"/>
        <w:rPr>
          <w:rFonts w:ascii="Arial" w:hAnsi="Arial" w:cs="Arial"/>
          <w:sz w:val="22"/>
          <w:szCs w:val="22"/>
          <w:lang w:eastAsia="en-US"/>
        </w:rPr>
      </w:pPr>
      <w:r w:rsidRPr="006A1BDF">
        <w:rPr>
          <w:rFonts w:ascii="Arial" w:hAnsi="Arial" w:cs="Arial"/>
          <w:sz w:val="22"/>
          <w:szCs w:val="22"/>
          <w:lang w:eastAsia="en-US"/>
        </w:rPr>
        <w:t>3.2. Каждый из Заказов, заключенных в рамках настоящего Договора, вступает в силу после его подписания последней из Сторон («Дата вступления Заказа в силу») и, если в Заказе не указано иное, действует в течение 1 (одного) года, после чего продлевается на последующий год на тех же условиях при отсутствии письменных возражений Сторон.</w:t>
      </w:r>
    </w:p>
    <w:p w:rsidR="00CF395A" w:rsidRPr="006A1BDF" w:rsidRDefault="00CF395A" w:rsidP="00CF395A">
      <w:pPr>
        <w:pStyle w:val="2"/>
        <w:spacing w:before="120" w:after="120"/>
        <w:rPr>
          <w:rFonts w:cs="Arial"/>
          <w:sz w:val="22"/>
          <w:szCs w:val="22"/>
        </w:rPr>
      </w:pPr>
      <w:bookmarkStart w:id="23" w:name="_Toc430763083"/>
      <w:bookmarkStart w:id="24" w:name="_Toc411854723"/>
      <w:bookmarkStart w:id="25" w:name="_Toc356802475"/>
      <w:bookmarkStart w:id="26" w:name="_Toc356836343"/>
      <w:bookmarkStart w:id="27" w:name="_Toc414880876"/>
      <w:bookmarkStart w:id="28" w:name="_Toc479676901"/>
      <w:r w:rsidRPr="006A1BDF">
        <w:rPr>
          <w:rFonts w:cs="Arial"/>
          <w:sz w:val="22"/>
          <w:szCs w:val="22"/>
        </w:rPr>
        <w:t xml:space="preserve">4. </w:t>
      </w:r>
      <w:bookmarkEnd w:id="23"/>
      <w:bookmarkEnd w:id="24"/>
      <w:bookmarkEnd w:id="25"/>
      <w:bookmarkEnd w:id="26"/>
      <w:bookmarkEnd w:id="27"/>
      <w:bookmarkEnd w:id="28"/>
      <w:r w:rsidRPr="006A1BDF">
        <w:rPr>
          <w:rFonts w:cs="Arial"/>
          <w:sz w:val="22"/>
          <w:szCs w:val="22"/>
        </w:rPr>
        <w:t>Оказание Услуг</w:t>
      </w:r>
    </w:p>
    <w:p w:rsidR="00CF395A" w:rsidRPr="006A1BDF" w:rsidRDefault="00CF395A" w:rsidP="00CF395A">
      <w:pPr>
        <w:pStyle w:val="21"/>
        <w:numPr>
          <w:ilvl w:val="1"/>
          <w:numId w:val="38"/>
        </w:numPr>
        <w:tabs>
          <w:tab w:val="clear" w:pos="900"/>
          <w:tab w:val="num" w:pos="420"/>
        </w:tabs>
        <w:spacing w:before="120" w:after="100" w:line="240" w:lineRule="auto"/>
        <w:ind w:left="0" w:firstLine="0"/>
        <w:jc w:val="both"/>
        <w:rPr>
          <w:rFonts w:ascii="Arial" w:hAnsi="Arial" w:cs="Arial"/>
          <w:sz w:val="22"/>
          <w:szCs w:val="22"/>
        </w:rPr>
      </w:pPr>
      <w:r w:rsidRPr="006A1BDF">
        <w:rPr>
          <w:rFonts w:ascii="Arial" w:hAnsi="Arial" w:cs="Arial"/>
          <w:sz w:val="22"/>
          <w:szCs w:val="22"/>
        </w:rPr>
        <w:t xml:space="preserve">ПОСТАВЩИК оказывает Услуги в соответствии с выданными </w:t>
      </w:r>
      <w:r w:rsidRPr="006A1BDF">
        <w:rPr>
          <w:rFonts w:ascii="Arial" w:hAnsi="Arial" w:cs="Arial"/>
          <w:bCs/>
          <w:sz w:val="22"/>
          <w:szCs w:val="22"/>
        </w:rPr>
        <w:t>Федеральной службой по надзору в сфере связи</w:t>
      </w:r>
      <w:r w:rsidRPr="006A1BDF">
        <w:rPr>
          <w:rFonts w:ascii="Arial" w:hAnsi="Arial" w:cs="Arial"/>
          <w:sz w:val="22"/>
          <w:szCs w:val="22"/>
        </w:rPr>
        <w:t xml:space="preserve"> лицензиями </w:t>
      </w:r>
      <w:r>
        <w:rPr>
          <w:rFonts w:ascii="Arial" w:hAnsi="Arial" w:cs="Arial"/>
          <w:sz w:val="22"/>
          <w:szCs w:val="22"/>
        </w:rPr>
        <w:t>__________________________________.</w:t>
      </w:r>
    </w:p>
    <w:p w:rsidR="00CF395A" w:rsidRPr="006A1BDF" w:rsidRDefault="00CF395A" w:rsidP="00CF395A">
      <w:pPr>
        <w:pStyle w:val="21"/>
        <w:numPr>
          <w:ilvl w:val="1"/>
          <w:numId w:val="38"/>
        </w:numPr>
        <w:tabs>
          <w:tab w:val="clear" w:pos="900"/>
          <w:tab w:val="num" w:pos="420"/>
        </w:tabs>
        <w:spacing w:before="120" w:after="100" w:line="240" w:lineRule="auto"/>
        <w:ind w:left="0" w:firstLine="0"/>
        <w:jc w:val="both"/>
        <w:rPr>
          <w:rFonts w:ascii="Arial" w:hAnsi="Arial" w:cs="Arial"/>
          <w:sz w:val="22"/>
          <w:szCs w:val="22"/>
        </w:rPr>
      </w:pPr>
      <w:bookmarkStart w:id="29" w:name="_Ref205782809"/>
      <w:r w:rsidRPr="006A1BDF">
        <w:rPr>
          <w:rFonts w:ascii="Arial" w:hAnsi="Arial" w:cs="Arial"/>
          <w:sz w:val="22"/>
          <w:szCs w:val="22"/>
        </w:rPr>
        <w:lastRenderedPageBreak/>
        <w:t>Адрес установки оконечного оборудования Пользователя, тип оборудования, способ выбора оператора услуг междугородной и международной телефонной связи, перечень обслуживаемых абонентских номеров Пользователя, а также иная необходимая для оказания Услуг информация, указываются в соответствующем Заказе.</w:t>
      </w:r>
      <w:bookmarkEnd w:id="29"/>
    </w:p>
    <w:p w:rsidR="00CF395A" w:rsidRPr="006A1BDF" w:rsidRDefault="00CF395A" w:rsidP="00CF395A">
      <w:pPr>
        <w:pStyle w:val="21"/>
        <w:numPr>
          <w:ilvl w:val="1"/>
          <w:numId w:val="38"/>
        </w:numPr>
        <w:tabs>
          <w:tab w:val="clear" w:pos="900"/>
          <w:tab w:val="num" w:pos="420"/>
        </w:tabs>
        <w:spacing w:before="120" w:after="100" w:line="240" w:lineRule="auto"/>
        <w:ind w:left="0" w:firstLine="0"/>
        <w:jc w:val="both"/>
        <w:rPr>
          <w:rFonts w:ascii="Arial" w:hAnsi="Arial" w:cs="Arial"/>
          <w:sz w:val="22"/>
          <w:szCs w:val="22"/>
        </w:rPr>
      </w:pPr>
      <w:r w:rsidRPr="006A1BDF">
        <w:rPr>
          <w:rFonts w:ascii="Arial" w:hAnsi="Arial" w:cs="Arial"/>
          <w:sz w:val="22"/>
          <w:szCs w:val="22"/>
        </w:rPr>
        <w:t>В случае ухудшения качества Услуг, а также для получения бесплатных информационно-справочных услуг Пользователь может обращаться в Контактный центр ПОСТАВЩИКА круглосуточно:</w:t>
      </w:r>
    </w:p>
    <w:tbl>
      <w:tblPr>
        <w:tblW w:w="3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31"/>
      </w:tblGrid>
      <w:tr w:rsidR="00CF395A" w:rsidRPr="006A1BDF" w:rsidTr="00CF395A">
        <w:trPr>
          <w:trHeight w:val="915"/>
          <w:jc w:val="center"/>
        </w:trPr>
        <w:tc>
          <w:tcPr>
            <w:tcW w:w="3631" w:type="dxa"/>
            <w:tcBorders>
              <w:top w:val="single" w:sz="4" w:space="0" w:color="auto"/>
            </w:tcBorders>
            <w:vAlign w:val="center"/>
          </w:tcPr>
          <w:p w:rsidR="00CF395A" w:rsidRPr="006A1BDF" w:rsidRDefault="00CF395A" w:rsidP="00CF395A">
            <w:pPr>
              <w:spacing w:line="240" w:lineRule="atLeast"/>
              <w:rPr>
                <w:rFonts w:ascii="Arial" w:hAnsi="Arial" w:cs="Arial"/>
                <w:sz w:val="22"/>
                <w:szCs w:val="22"/>
              </w:rPr>
            </w:pPr>
            <w:r w:rsidRPr="006A1BDF">
              <w:rPr>
                <w:rFonts w:ascii="Arial" w:hAnsi="Arial" w:cs="Arial"/>
                <w:sz w:val="22"/>
                <w:szCs w:val="22"/>
              </w:rPr>
              <w:t xml:space="preserve">Телефон: </w:t>
            </w:r>
          </w:p>
          <w:p w:rsidR="00CF395A" w:rsidRPr="006A1BDF" w:rsidRDefault="00CF395A" w:rsidP="00CF395A">
            <w:pPr>
              <w:spacing w:line="240" w:lineRule="atLeast"/>
              <w:rPr>
                <w:rFonts w:ascii="Arial" w:hAnsi="Arial" w:cs="Arial"/>
                <w:sz w:val="22"/>
                <w:szCs w:val="22"/>
              </w:rPr>
            </w:pPr>
            <w:r w:rsidRPr="006A1BDF">
              <w:rPr>
                <w:rFonts w:ascii="Arial" w:hAnsi="Arial" w:cs="Arial"/>
                <w:sz w:val="22"/>
                <w:szCs w:val="22"/>
              </w:rPr>
              <w:t>Факс:</w:t>
            </w:r>
          </w:p>
          <w:p w:rsidR="00CF395A" w:rsidRPr="006A1BDF" w:rsidRDefault="00CF395A" w:rsidP="00CF395A">
            <w:pPr>
              <w:spacing w:line="240" w:lineRule="atLeast"/>
              <w:rPr>
                <w:rFonts w:ascii="Arial" w:hAnsi="Arial" w:cs="Arial"/>
                <w:sz w:val="22"/>
                <w:szCs w:val="22"/>
              </w:rPr>
            </w:pPr>
            <w:proofErr w:type="spellStart"/>
            <w:r w:rsidRPr="006A1BDF">
              <w:rPr>
                <w:rFonts w:ascii="Arial" w:hAnsi="Arial" w:cs="Arial"/>
                <w:sz w:val="22"/>
                <w:szCs w:val="22"/>
                <w:lang w:val="de-DE"/>
              </w:rPr>
              <w:t>E-mail</w:t>
            </w:r>
            <w:proofErr w:type="spellEnd"/>
            <w:r w:rsidRPr="006A1BDF">
              <w:rPr>
                <w:rFonts w:ascii="Arial" w:hAnsi="Arial" w:cs="Arial"/>
                <w:sz w:val="22"/>
                <w:szCs w:val="22"/>
                <w:lang w:val="de-DE"/>
              </w:rPr>
              <w:t>:</w:t>
            </w:r>
            <w:r w:rsidRPr="006A1BDF">
              <w:rPr>
                <w:rFonts w:ascii="Arial" w:hAnsi="Arial" w:cs="Arial"/>
                <w:sz w:val="22"/>
                <w:szCs w:val="22"/>
              </w:rPr>
              <w:t xml:space="preserve"> </w:t>
            </w:r>
          </w:p>
        </w:tc>
      </w:tr>
    </w:tbl>
    <w:p w:rsidR="00CF395A" w:rsidRPr="006A1BDF" w:rsidRDefault="00CF395A" w:rsidP="00CF395A">
      <w:pPr>
        <w:pStyle w:val="a0"/>
        <w:numPr>
          <w:ilvl w:val="1"/>
          <w:numId w:val="38"/>
        </w:numPr>
        <w:tabs>
          <w:tab w:val="clear" w:pos="900"/>
          <w:tab w:val="num" w:pos="420"/>
        </w:tabs>
        <w:spacing w:after="100"/>
        <w:ind w:left="0" w:firstLine="0"/>
        <w:rPr>
          <w:bCs w:val="0"/>
          <w:snapToGrid w:val="0"/>
          <w:szCs w:val="22"/>
          <w:lang w:eastAsia="en-US"/>
        </w:rPr>
      </w:pPr>
      <w:bookmarkStart w:id="30" w:name="_Toc356802476"/>
      <w:bookmarkStart w:id="31" w:name="_Toc356836344"/>
      <w:r w:rsidRPr="006A1BDF">
        <w:rPr>
          <w:bCs w:val="0"/>
          <w:snapToGrid w:val="0"/>
          <w:szCs w:val="22"/>
          <w:lang w:eastAsia="en-US"/>
        </w:rPr>
        <w:t xml:space="preserve">Основным видом связи представителей Пользователя с Контактным центром ПОСТАВЩИКА считается телефонная связь. Использование телефонной связи допустимо в случаях, не требующих документального оформления передаваемой информации. </w:t>
      </w:r>
    </w:p>
    <w:p w:rsidR="00CF395A" w:rsidRDefault="00CF395A" w:rsidP="00CF395A">
      <w:pPr>
        <w:pStyle w:val="a0"/>
        <w:numPr>
          <w:ilvl w:val="1"/>
          <w:numId w:val="38"/>
        </w:numPr>
        <w:tabs>
          <w:tab w:val="clear" w:pos="900"/>
          <w:tab w:val="num" w:pos="420"/>
        </w:tabs>
        <w:spacing w:after="100"/>
        <w:ind w:left="0" w:firstLine="0"/>
        <w:rPr>
          <w:bCs w:val="0"/>
          <w:snapToGrid w:val="0"/>
          <w:szCs w:val="22"/>
          <w:lang w:eastAsia="en-US"/>
        </w:rPr>
      </w:pPr>
      <w:r w:rsidRPr="006A1BDF">
        <w:rPr>
          <w:bCs w:val="0"/>
          <w:snapToGrid w:val="0"/>
          <w:szCs w:val="22"/>
          <w:lang w:eastAsia="en-US"/>
        </w:rPr>
        <w:t xml:space="preserve">В случае </w:t>
      </w:r>
      <w:proofErr w:type="gramStart"/>
      <w:r w:rsidRPr="006A1BDF">
        <w:rPr>
          <w:bCs w:val="0"/>
          <w:snapToGrid w:val="0"/>
          <w:szCs w:val="22"/>
          <w:lang w:eastAsia="en-US"/>
        </w:rPr>
        <w:t>отсутствия возможности использования телефонной связи Стороны</w:t>
      </w:r>
      <w:proofErr w:type="gramEnd"/>
      <w:r w:rsidRPr="006A1BDF">
        <w:rPr>
          <w:bCs w:val="0"/>
          <w:snapToGrid w:val="0"/>
          <w:szCs w:val="22"/>
          <w:lang w:eastAsia="en-US"/>
        </w:rPr>
        <w:t xml:space="preserve"> обязуются воспользоваться электронной почтой или факсимильной связью. При этом временем передачи информации будет являться получение уведомления о доставке в случае электронной почты и запись в журнале событий факсимильного аппарата отправителя в случае использования факсимильной связи.</w:t>
      </w:r>
    </w:p>
    <w:p w:rsidR="00CF395A" w:rsidRPr="00751004" w:rsidRDefault="00CF395A" w:rsidP="00CF395A">
      <w:pPr>
        <w:pStyle w:val="a0"/>
        <w:numPr>
          <w:ilvl w:val="1"/>
          <w:numId w:val="38"/>
        </w:numPr>
        <w:tabs>
          <w:tab w:val="clear" w:pos="900"/>
          <w:tab w:val="num" w:pos="420"/>
        </w:tabs>
        <w:spacing w:after="100"/>
        <w:ind w:left="0" w:firstLine="0"/>
        <w:rPr>
          <w:bCs w:val="0"/>
          <w:snapToGrid w:val="0"/>
          <w:szCs w:val="22"/>
          <w:lang w:eastAsia="en-US"/>
        </w:rPr>
      </w:pPr>
      <w:r w:rsidRPr="00751004">
        <w:rPr>
          <w:szCs w:val="22"/>
        </w:rPr>
        <w:t>ПОСТАВЩИК вправе в одностороннем порядке изменять дату начала оказания Услуг, если пользователь вносит изменения в данные, указанные в Заказе;</w:t>
      </w:r>
    </w:p>
    <w:p w:rsidR="00CF395A" w:rsidRPr="006A1BDF" w:rsidRDefault="00CF395A" w:rsidP="00CF395A">
      <w:pPr>
        <w:pStyle w:val="2"/>
        <w:spacing w:before="120" w:after="120"/>
        <w:rPr>
          <w:rFonts w:cs="Arial"/>
          <w:sz w:val="22"/>
          <w:szCs w:val="22"/>
        </w:rPr>
      </w:pPr>
      <w:r w:rsidRPr="006A1BDF">
        <w:rPr>
          <w:rFonts w:cs="Arial"/>
          <w:sz w:val="22"/>
          <w:szCs w:val="22"/>
        </w:rPr>
        <w:t>5. Приемка Услуг</w:t>
      </w:r>
    </w:p>
    <w:p w:rsidR="00CF395A" w:rsidRPr="006A1BDF" w:rsidRDefault="00CF395A" w:rsidP="00CF395A">
      <w:pPr>
        <w:pStyle w:val="21"/>
        <w:numPr>
          <w:ilvl w:val="1"/>
          <w:numId w:val="39"/>
        </w:numPr>
        <w:tabs>
          <w:tab w:val="num" w:pos="420"/>
        </w:tabs>
        <w:spacing w:before="120" w:after="100" w:line="240" w:lineRule="auto"/>
        <w:ind w:left="0" w:firstLine="0"/>
        <w:jc w:val="both"/>
        <w:rPr>
          <w:rFonts w:ascii="Arial" w:hAnsi="Arial" w:cs="Arial"/>
          <w:sz w:val="22"/>
          <w:szCs w:val="22"/>
        </w:rPr>
      </w:pPr>
      <w:r w:rsidRPr="006A1BDF">
        <w:rPr>
          <w:rFonts w:ascii="Arial" w:hAnsi="Arial" w:cs="Arial"/>
          <w:sz w:val="22"/>
          <w:szCs w:val="22"/>
        </w:rPr>
        <w:t xml:space="preserve">Моментом реализации Услуг считается последний день Отчетного периода. </w:t>
      </w:r>
    </w:p>
    <w:p w:rsidR="00CF395A" w:rsidRDefault="00CF395A" w:rsidP="00CF395A">
      <w:pPr>
        <w:pStyle w:val="21"/>
        <w:numPr>
          <w:ilvl w:val="1"/>
          <w:numId w:val="39"/>
        </w:numPr>
        <w:tabs>
          <w:tab w:val="num" w:pos="420"/>
        </w:tabs>
        <w:spacing w:before="120" w:after="100" w:line="240" w:lineRule="auto"/>
        <w:ind w:left="0" w:firstLine="0"/>
        <w:jc w:val="both"/>
        <w:rPr>
          <w:rFonts w:ascii="Arial" w:hAnsi="Arial" w:cs="Arial"/>
          <w:sz w:val="22"/>
          <w:szCs w:val="22"/>
        </w:rPr>
      </w:pPr>
      <w:r w:rsidRPr="00331488">
        <w:rPr>
          <w:rFonts w:ascii="Arial" w:hAnsi="Arial" w:cs="Arial"/>
          <w:sz w:val="22"/>
          <w:szCs w:val="22"/>
        </w:rPr>
        <w:t xml:space="preserve">По окончании Отчетного периода, Пользователю не позднее 5 (пяти) календарных дней, считая со дня окончания оказания услуги, </w:t>
      </w:r>
      <w:r>
        <w:rPr>
          <w:rFonts w:ascii="Arial" w:hAnsi="Arial" w:cs="Arial"/>
          <w:sz w:val="22"/>
          <w:szCs w:val="22"/>
        </w:rPr>
        <w:t>(</w:t>
      </w:r>
      <w:r w:rsidRPr="00331488">
        <w:rPr>
          <w:rFonts w:ascii="Arial" w:hAnsi="Arial" w:cs="Arial"/>
          <w:sz w:val="22"/>
          <w:szCs w:val="22"/>
        </w:rPr>
        <w:t>но в любом случае до 7-го числа месяца, следующего за месяцем окончания оказания услуг</w:t>
      </w:r>
      <w:r>
        <w:rPr>
          <w:rFonts w:ascii="Arial" w:hAnsi="Arial" w:cs="Arial"/>
          <w:sz w:val="22"/>
          <w:szCs w:val="22"/>
        </w:rPr>
        <w:t>)</w:t>
      </w:r>
      <w:r w:rsidRPr="00331488">
        <w:rPr>
          <w:rFonts w:ascii="Arial" w:hAnsi="Arial" w:cs="Arial"/>
          <w:sz w:val="22"/>
          <w:szCs w:val="22"/>
        </w:rPr>
        <w:t>,</w:t>
      </w:r>
      <w:r>
        <w:rPr>
          <w:rFonts w:ascii="Arial" w:hAnsi="Arial" w:cs="Arial"/>
          <w:sz w:val="22"/>
          <w:szCs w:val="22"/>
        </w:rPr>
        <w:t xml:space="preserve"> </w:t>
      </w:r>
      <w:r w:rsidRPr="00331488">
        <w:rPr>
          <w:rFonts w:ascii="Arial" w:hAnsi="Arial" w:cs="Arial"/>
          <w:sz w:val="22"/>
          <w:szCs w:val="22"/>
        </w:rPr>
        <w:t xml:space="preserve">направляется подписанный Акт оказанных Услуг с указанием стоимости Услуг, оказанных ПОСТАВЩИКОМ Пользователю за Отчетный период. </w:t>
      </w:r>
    </w:p>
    <w:p w:rsidR="00CF395A" w:rsidRPr="00007CFD" w:rsidRDefault="00CF395A" w:rsidP="00CF395A">
      <w:pPr>
        <w:pStyle w:val="21"/>
        <w:numPr>
          <w:ilvl w:val="1"/>
          <w:numId w:val="39"/>
        </w:numPr>
        <w:tabs>
          <w:tab w:val="num" w:pos="420"/>
        </w:tabs>
        <w:spacing w:before="120" w:after="100" w:line="240" w:lineRule="auto"/>
        <w:ind w:left="0" w:firstLine="0"/>
        <w:jc w:val="both"/>
        <w:rPr>
          <w:rFonts w:ascii="Arial" w:hAnsi="Arial" w:cs="Arial"/>
          <w:sz w:val="22"/>
          <w:szCs w:val="22"/>
        </w:rPr>
      </w:pPr>
      <w:r w:rsidRPr="00007CFD">
        <w:rPr>
          <w:rFonts w:ascii="Arial" w:hAnsi="Arial" w:cs="Arial"/>
          <w:sz w:val="22"/>
          <w:szCs w:val="22"/>
        </w:rPr>
        <w:t xml:space="preserve">Документы, подтверждающие факт оказания услуги должны быть оформлены на имя </w:t>
      </w:r>
      <w:r>
        <w:rPr>
          <w:rFonts w:ascii="Arial" w:hAnsi="Arial" w:cs="Arial"/>
          <w:sz w:val="22"/>
          <w:szCs w:val="22"/>
        </w:rPr>
        <w:t>Пользователя</w:t>
      </w:r>
      <w:r w:rsidRPr="00007CFD">
        <w:rPr>
          <w:rFonts w:ascii="Arial" w:hAnsi="Arial" w:cs="Arial"/>
          <w:sz w:val="22"/>
          <w:szCs w:val="22"/>
        </w:rPr>
        <w:t xml:space="preserve">. В случае непредставления необходимых документов </w:t>
      </w:r>
      <w:r>
        <w:rPr>
          <w:rFonts w:ascii="Arial" w:hAnsi="Arial" w:cs="Arial"/>
          <w:sz w:val="22"/>
          <w:szCs w:val="22"/>
        </w:rPr>
        <w:t>Пользователь</w:t>
      </w:r>
      <w:r w:rsidRPr="00007CFD">
        <w:rPr>
          <w:rFonts w:ascii="Arial" w:hAnsi="Arial" w:cs="Arial"/>
          <w:sz w:val="22"/>
          <w:szCs w:val="22"/>
        </w:rPr>
        <w:t xml:space="preserve">  уведомляет об этом </w:t>
      </w:r>
      <w:r>
        <w:rPr>
          <w:rFonts w:ascii="Arial" w:hAnsi="Arial" w:cs="Arial"/>
          <w:sz w:val="22"/>
          <w:szCs w:val="22"/>
        </w:rPr>
        <w:t>ПОСТАВЩИКА</w:t>
      </w:r>
      <w:r w:rsidRPr="00007CFD">
        <w:rPr>
          <w:rFonts w:ascii="Arial" w:hAnsi="Arial" w:cs="Arial"/>
          <w:sz w:val="22"/>
          <w:szCs w:val="22"/>
        </w:rPr>
        <w:t xml:space="preserve">.  </w:t>
      </w:r>
      <w:r>
        <w:rPr>
          <w:rFonts w:ascii="Arial" w:hAnsi="Arial" w:cs="Arial"/>
          <w:sz w:val="22"/>
          <w:szCs w:val="22"/>
        </w:rPr>
        <w:t xml:space="preserve">ПОСТАВЩИК </w:t>
      </w:r>
      <w:r w:rsidRPr="00007CFD">
        <w:rPr>
          <w:rFonts w:ascii="Arial" w:hAnsi="Arial" w:cs="Arial"/>
          <w:sz w:val="22"/>
          <w:szCs w:val="22"/>
        </w:rPr>
        <w:t xml:space="preserve">обязан в течение 2 (двух) календарных дней с момента получения данного уведомления </w:t>
      </w:r>
      <w:r>
        <w:rPr>
          <w:rFonts w:ascii="Arial" w:hAnsi="Arial" w:cs="Arial"/>
          <w:sz w:val="22"/>
          <w:szCs w:val="22"/>
        </w:rPr>
        <w:t>Пользователя</w:t>
      </w:r>
      <w:r w:rsidRPr="00007CFD">
        <w:rPr>
          <w:rFonts w:ascii="Arial" w:hAnsi="Arial" w:cs="Arial"/>
          <w:sz w:val="22"/>
          <w:szCs w:val="22"/>
        </w:rPr>
        <w:t xml:space="preserve">, но не позднее 7-го числа месяца, следующего за месяцем, в котором услуги были оказаны, представить недостающие копии документов </w:t>
      </w:r>
      <w:r>
        <w:rPr>
          <w:rFonts w:ascii="Arial" w:hAnsi="Arial" w:cs="Arial"/>
          <w:sz w:val="22"/>
          <w:szCs w:val="22"/>
        </w:rPr>
        <w:t>Пользователю</w:t>
      </w:r>
      <w:r w:rsidRPr="00007CFD">
        <w:rPr>
          <w:rFonts w:ascii="Arial" w:hAnsi="Arial" w:cs="Arial"/>
          <w:sz w:val="22"/>
          <w:szCs w:val="22"/>
        </w:rPr>
        <w:t xml:space="preserve">, что не освобождает </w:t>
      </w:r>
      <w:r>
        <w:rPr>
          <w:rFonts w:ascii="Arial" w:hAnsi="Arial" w:cs="Arial"/>
          <w:sz w:val="22"/>
          <w:szCs w:val="22"/>
        </w:rPr>
        <w:t>ПОСТАВЩИКА</w:t>
      </w:r>
      <w:r w:rsidRPr="00007CFD">
        <w:rPr>
          <w:rFonts w:ascii="Arial" w:hAnsi="Arial" w:cs="Arial"/>
          <w:sz w:val="22"/>
          <w:szCs w:val="22"/>
        </w:rPr>
        <w:t xml:space="preserve"> от ответственн</w:t>
      </w:r>
      <w:r>
        <w:rPr>
          <w:rFonts w:ascii="Arial" w:hAnsi="Arial" w:cs="Arial"/>
          <w:sz w:val="22"/>
          <w:szCs w:val="22"/>
        </w:rPr>
        <w:t>ости, предусмотренной в пункте 5.4</w:t>
      </w:r>
      <w:r w:rsidRPr="00007CFD">
        <w:rPr>
          <w:rFonts w:ascii="Arial" w:hAnsi="Arial" w:cs="Arial"/>
          <w:sz w:val="22"/>
          <w:szCs w:val="22"/>
        </w:rPr>
        <w:t xml:space="preserve">  настоящего   Договора.</w:t>
      </w:r>
    </w:p>
    <w:p w:rsidR="00CF395A" w:rsidRPr="00331488" w:rsidRDefault="00CF395A" w:rsidP="00CF395A">
      <w:pPr>
        <w:pStyle w:val="21"/>
        <w:numPr>
          <w:ilvl w:val="1"/>
          <w:numId w:val="39"/>
        </w:numPr>
        <w:tabs>
          <w:tab w:val="num" w:pos="420"/>
        </w:tabs>
        <w:spacing w:before="120" w:after="100" w:line="240" w:lineRule="auto"/>
        <w:ind w:left="0" w:firstLine="0"/>
        <w:jc w:val="both"/>
        <w:rPr>
          <w:rFonts w:ascii="Arial" w:hAnsi="Arial" w:cs="Arial"/>
          <w:sz w:val="22"/>
          <w:szCs w:val="22"/>
        </w:rPr>
      </w:pPr>
      <w:r w:rsidRPr="00007CFD">
        <w:rPr>
          <w:rFonts w:ascii="Arial" w:hAnsi="Arial" w:cs="Arial"/>
          <w:sz w:val="22"/>
          <w:szCs w:val="22"/>
        </w:rPr>
        <w:t xml:space="preserve">За нарушение </w:t>
      </w:r>
      <w:r>
        <w:rPr>
          <w:rFonts w:ascii="Arial" w:hAnsi="Arial" w:cs="Arial"/>
          <w:sz w:val="22"/>
          <w:szCs w:val="22"/>
        </w:rPr>
        <w:t xml:space="preserve">ПОСТАВЩИКОМ </w:t>
      </w:r>
      <w:r w:rsidRPr="00007CFD">
        <w:rPr>
          <w:rFonts w:ascii="Arial" w:hAnsi="Arial" w:cs="Arial"/>
          <w:sz w:val="22"/>
          <w:szCs w:val="22"/>
        </w:rPr>
        <w:t xml:space="preserve">сроков исполнения обязательств по предоставлению документов в соответствии пунктами </w:t>
      </w:r>
      <w:r>
        <w:rPr>
          <w:rFonts w:ascii="Arial" w:hAnsi="Arial" w:cs="Arial"/>
          <w:sz w:val="22"/>
          <w:szCs w:val="22"/>
        </w:rPr>
        <w:t xml:space="preserve">5.2, 5.3 </w:t>
      </w:r>
      <w:r w:rsidRPr="00007CFD">
        <w:rPr>
          <w:rFonts w:ascii="Arial" w:hAnsi="Arial" w:cs="Arial"/>
          <w:sz w:val="22"/>
          <w:szCs w:val="22"/>
        </w:rPr>
        <w:t xml:space="preserve">настоящего Договора </w:t>
      </w:r>
      <w:r>
        <w:rPr>
          <w:rFonts w:ascii="Arial" w:hAnsi="Arial" w:cs="Arial"/>
          <w:sz w:val="22"/>
          <w:szCs w:val="22"/>
        </w:rPr>
        <w:t>Пользователь</w:t>
      </w:r>
      <w:r w:rsidRPr="00007CFD">
        <w:rPr>
          <w:rFonts w:ascii="Arial" w:hAnsi="Arial" w:cs="Arial"/>
          <w:sz w:val="22"/>
          <w:szCs w:val="22"/>
        </w:rPr>
        <w:t xml:space="preserve">  имеет право потребовать от </w:t>
      </w:r>
      <w:r>
        <w:rPr>
          <w:rFonts w:ascii="Arial" w:hAnsi="Arial" w:cs="Arial"/>
          <w:sz w:val="22"/>
          <w:szCs w:val="22"/>
        </w:rPr>
        <w:t xml:space="preserve">ПОСТАВЩИКА </w:t>
      </w:r>
      <w:r w:rsidRPr="00007CFD">
        <w:rPr>
          <w:rFonts w:ascii="Arial" w:hAnsi="Arial" w:cs="Arial"/>
          <w:sz w:val="22"/>
          <w:szCs w:val="22"/>
        </w:rPr>
        <w:t>уплаты пени в размере 1/360 ставки рефинансирования ЦБ РФ от суммы неисполненного обязательства за каждый день просрочки.</w:t>
      </w:r>
    </w:p>
    <w:p w:rsidR="00CF395A" w:rsidRPr="006A1BDF" w:rsidRDefault="00CF395A" w:rsidP="00CF395A">
      <w:pPr>
        <w:pStyle w:val="21"/>
        <w:numPr>
          <w:ilvl w:val="1"/>
          <w:numId w:val="39"/>
        </w:numPr>
        <w:tabs>
          <w:tab w:val="num" w:pos="420"/>
        </w:tabs>
        <w:spacing w:before="120" w:after="100" w:line="240" w:lineRule="auto"/>
        <w:ind w:left="0" w:firstLine="0"/>
        <w:jc w:val="both"/>
        <w:rPr>
          <w:rFonts w:ascii="Arial" w:hAnsi="Arial" w:cs="Arial"/>
          <w:sz w:val="22"/>
          <w:szCs w:val="22"/>
        </w:rPr>
      </w:pPr>
      <w:r w:rsidRPr="006A1BDF">
        <w:rPr>
          <w:rFonts w:ascii="Arial" w:hAnsi="Arial" w:cs="Arial"/>
          <w:sz w:val="22"/>
          <w:szCs w:val="22"/>
        </w:rPr>
        <w:t xml:space="preserve"> В течение 10 (десяти) дней со дня получения подписанного ПОСТАВЩИКОМ Акта приемки Услуг, Пользователь подписывает и направляет его оригинал ПОСТАВЩИКУ по почте с одновременной передачей его копии по факсу. Акт приемки Услуг, подписанный ПОСТАВЩИКОМ и Пользователем, удостоверяет приемку Пользователем Услуг, оказанных ему ПОСТАВЩИКОМ за указанный период, в полном объеме.</w:t>
      </w:r>
    </w:p>
    <w:p w:rsidR="00CF395A" w:rsidRPr="006A1BDF" w:rsidRDefault="00CF395A" w:rsidP="00CF395A">
      <w:pPr>
        <w:pStyle w:val="21"/>
        <w:numPr>
          <w:ilvl w:val="1"/>
          <w:numId w:val="39"/>
        </w:numPr>
        <w:tabs>
          <w:tab w:val="num" w:pos="420"/>
        </w:tabs>
        <w:spacing w:before="120" w:after="100" w:line="240" w:lineRule="auto"/>
        <w:ind w:left="0" w:firstLine="0"/>
        <w:jc w:val="both"/>
        <w:rPr>
          <w:rFonts w:ascii="Arial" w:hAnsi="Arial" w:cs="Arial"/>
          <w:sz w:val="22"/>
          <w:szCs w:val="22"/>
        </w:rPr>
      </w:pPr>
      <w:r w:rsidRPr="006A1BDF">
        <w:rPr>
          <w:rFonts w:ascii="Arial" w:hAnsi="Arial" w:cs="Arial"/>
          <w:sz w:val="22"/>
          <w:szCs w:val="22"/>
        </w:rPr>
        <w:t>Если Пользователь не подпишет Акт приемки Услуг и не направит ПОСТАВЩИКУ в письменном виде мотивированный отказ от его подписания в течение 10 (десяти) дней со дня получения такого Акта, Услуги считаются оказанными на день подписания Акта ПОСТАВЩИКОМ.</w:t>
      </w:r>
    </w:p>
    <w:p w:rsidR="00CF395A" w:rsidRPr="006A1BDF" w:rsidRDefault="00CF395A" w:rsidP="00CF395A">
      <w:pPr>
        <w:pStyle w:val="21"/>
        <w:numPr>
          <w:ilvl w:val="1"/>
          <w:numId w:val="39"/>
        </w:numPr>
        <w:tabs>
          <w:tab w:val="num" w:pos="420"/>
        </w:tabs>
        <w:spacing w:before="120" w:after="100" w:line="240" w:lineRule="auto"/>
        <w:ind w:left="0" w:firstLine="0"/>
        <w:jc w:val="both"/>
        <w:rPr>
          <w:rFonts w:ascii="Arial" w:hAnsi="Arial" w:cs="Arial"/>
          <w:sz w:val="22"/>
          <w:szCs w:val="22"/>
        </w:rPr>
      </w:pPr>
      <w:r w:rsidRPr="006A1BDF">
        <w:rPr>
          <w:rFonts w:ascii="Arial" w:hAnsi="Arial" w:cs="Arial"/>
          <w:sz w:val="22"/>
          <w:szCs w:val="22"/>
        </w:rPr>
        <w:lastRenderedPageBreak/>
        <w:t>В случае если в целях оказания Услуг ПОСТАВЩИК предоставляет доступ к своей сети связи (например, при оказании Услуг местной телефонной связи), то порядок приемки, предоставленного Пользователю доступа, указывается в соответствующем Приложении.</w:t>
      </w:r>
    </w:p>
    <w:bookmarkEnd w:id="30"/>
    <w:bookmarkEnd w:id="31"/>
    <w:p w:rsidR="00CF395A" w:rsidRPr="006A1BDF" w:rsidRDefault="00CF395A" w:rsidP="00CF395A">
      <w:pPr>
        <w:pStyle w:val="2"/>
        <w:spacing w:before="120" w:after="120"/>
        <w:rPr>
          <w:rFonts w:cs="Arial"/>
          <w:sz w:val="22"/>
          <w:szCs w:val="22"/>
        </w:rPr>
      </w:pPr>
      <w:r w:rsidRPr="006A1BDF">
        <w:rPr>
          <w:rFonts w:cs="Arial"/>
          <w:sz w:val="22"/>
          <w:szCs w:val="22"/>
        </w:rPr>
        <w:t>6. Обязательства ПОСТАВЩИКА</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 xml:space="preserve">6.1. ПОСТАВЩИК оказывает Услуги в соответствии с условиями Договора и Правилами оказания услуг местной, внутризоновой, междугородной и международной телефонной связи, утвержденными Постановлением Правительства РФ от 18 мая </w:t>
      </w:r>
      <w:smartTag w:uri="urn:schemas-microsoft-com:office:smarttags" w:element="metricconverter">
        <w:smartTagPr>
          <w:attr w:name="ProductID" w:val="2005 г"/>
        </w:smartTagPr>
        <w:r w:rsidRPr="006A1BDF">
          <w:rPr>
            <w:rFonts w:ascii="Arial" w:hAnsi="Arial" w:cs="Arial"/>
            <w:sz w:val="22"/>
            <w:szCs w:val="22"/>
          </w:rPr>
          <w:t>2005 г</w:t>
        </w:r>
      </w:smartTag>
      <w:r w:rsidRPr="006A1BDF">
        <w:rPr>
          <w:rFonts w:ascii="Arial" w:hAnsi="Arial" w:cs="Arial"/>
          <w:sz w:val="22"/>
          <w:szCs w:val="22"/>
        </w:rPr>
        <w:t>. №310 «Об утверждении Правил оказания услуг местной, внутризоновой, междугородной и международной связи».</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 xml:space="preserve">6.2. ПОСТАВЩИК обеспечит выполнение требований по соблюдению тайны связи в соответствии с Федеральным Законом «О связи» от 7 июля </w:t>
      </w:r>
      <w:smartTag w:uri="urn:schemas-microsoft-com:office:smarttags" w:element="metricconverter">
        <w:smartTagPr>
          <w:attr w:name="ProductID" w:val="2003 г"/>
        </w:smartTagPr>
        <w:r w:rsidRPr="006A1BDF">
          <w:rPr>
            <w:rFonts w:ascii="Arial" w:hAnsi="Arial" w:cs="Arial"/>
            <w:sz w:val="22"/>
            <w:szCs w:val="22"/>
          </w:rPr>
          <w:t>2003 г</w:t>
        </w:r>
      </w:smartTag>
      <w:r w:rsidRPr="006A1BDF">
        <w:rPr>
          <w:rFonts w:ascii="Arial" w:hAnsi="Arial" w:cs="Arial"/>
          <w:sz w:val="22"/>
          <w:szCs w:val="22"/>
        </w:rPr>
        <w:t>. №126-ФЗ.</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6.3. При оказании услуг телефонной связи обеспечиваются параметры качества в соответствии с нормативными документами отрасли «Связь».</w:t>
      </w:r>
    </w:p>
    <w:p w:rsidR="00CF395A" w:rsidRPr="006A1BDF" w:rsidRDefault="00CF395A" w:rsidP="00CF395A">
      <w:pPr>
        <w:pStyle w:val="2"/>
        <w:spacing w:before="120" w:after="120"/>
        <w:rPr>
          <w:rFonts w:cs="Arial"/>
          <w:sz w:val="22"/>
          <w:szCs w:val="22"/>
        </w:rPr>
      </w:pPr>
      <w:r w:rsidRPr="006A1BDF">
        <w:rPr>
          <w:rFonts w:cs="Arial"/>
          <w:sz w:val="22"/>
          <w:szCs w:val="22"/>
        </w:rPr>
        <w:t>7. Обязательства Пользователя</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 xml:space="preserve">7.1. Пользователь принимает оказанные ПОСТАВЩИКОМ Услуги в соответствии с условиями Договора. </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7.2. Пользователь обязуется производить оплату стоимости Услуг в соответствии с условиями, описанными в Статье 8 Договора.</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7.3. Пользователь обязуется использовать для доступа к Услугам ПОСТАВЩИКА только исправно работающее оборудование, которое сертифицировано в установленном порядке в Российской Федерации.</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7.4. Пользователь оперативно предоставит по запросу ПОСТАВЩИКА всю информацию, в том числе техническую, которая может потребоваться ПОСТАВЩИКУ для реализации Заказа.</w:t>
      </w:r>
    </w:p>
    <w:p w:rsidR="00CF395A" w:rsidRDefault="00CF395A" w:rsidP="00CF395A">
      <w:pPr>
        <w:pStyle w:val="2"/>
        <w:spacing w:before="120" w:after="120"/>
        <w:rPr>
          <w:rFonts w:cs="Arial"/>
          <w:sz w:val="22"/>
          <w:szCs w:val="22"/>
        </w:rPr>
      </w:pPr>
      <w:bookmarkStart w:id="32" w:name="_Toc430763087"/>
      <w:bookmarkStart w:id="33" w:name="_Toc479676905"/>
      <w:bookmarkStart w:id="34" w:name="_Toc356802505"/>
      <w:bookmarkStart w:id="35" w:name="_Toc356836373"/>
      <w:bookmarkStart w:id="36" w:name="_Toc411854747"/>
      <w:bookmarkStart w:id="37" w:name="_Toc414880901"/>
      <w:r w:rsidRPr="006A1BDF">
        <w:rPr>
          <w:rFonts w:cs="Arial"/>
          <w:sz w:val="22"/>
          <w:szCs w:val="22"/>
        </w:rPr>
        <w:t xml:space="preserve">8. </w:t>
      </w:r>
      <w:bookmarkEnd w:id="32"/>
      <w:bookmarkEnd w:id="33"/>
      <w:r w:rsidRPr="006A1BDF">
        <w:rPr>
          <w:rFonts w:cs="Arial"/>
          <w:sz w:val="22"/>
          <w:szCs w:val="22"/>
        </w:rPr>
        <w:t xml:space="preserve">Стоимость Услуг </w:t>
      </w:r>
      <w:bookmarkEnd w:id="34"/>
      <w:bookmarkEnd w:id="35"/>
      <w:bookmarkEnd w:id="36"/>
      <w:bookmarkEnd w:id="37"/>
      <w:r w:rsidRPr="006A1BDF">
        <w:rPr>
          <w:rFonts w:cs="Arial"/>
          <w:sz w:val="22"/>
          <w:szCs w:val="22"/>
        </w:rPr>
        <w:t>и условия оплаты</w:t>
      </w:r>
    </w:p>
    <w:p w:rsidR="00CF395A" w:rsidRPr="00D96113" w:rsidRDefault="00CF395A" w:rsidP="00CF395A">
      <w:pPr>
        <w:spacing w:before="120" w:after="40"/>
        <w:jc w:val="both"/>
        <w:rPr>
          <w:rFonts w:ascii="Arial" w:hAnsi="Arial" w:cs="Arial"/>
          <w:sz w:val="22"/>
          <w:szCs w:val="22"/>
        </w:rPr>
      </w:pPr>
      <w:r>
        <w:rPr>
          <w:rFonts w:ascii="Arial" w:hAnsi="Arial" w:cs="Arial"/>
          <w:sz w:val="22"/>
          <w:szCs w:val="22"/>
        </w:rPr>
        <w:t xml:space="preserve">8.1. Общая </w:t>
      </w:r>
      <w:r w:rsidRPr="00D96113">
        <w:rPr>
          <w:rFonts w:ascii="Arial" w:hAnsi="Arial" w:cs="Arial"/>
          <w:sz w:val="22"/>
          <w:szCs w:val="22"/>
        </w:rPr>
        <w:t xml:space="preserve">сумма договора составляет 3 071 915 рублей 15 копеек (в </w:t>
      </w:r>
      <w:proofErr w:type="spellStart"/>
      <w:r w:rsidRPr="00D96113">
        <w:rPr>
          <w:rFonts w:ascii="Arial" w:hAnsi="Arial" w:cs="Arial"/>
          <w:sz w:val="22"/>
          <w:szCs w:val="22"/>
        </w:rPr>
        <w:t>т.ч</w:t>
      </w:r>
      <w:proofErr w:type="spellEnd"/>
      <w:r w:rsidRPr="00D96113">
        <w:rPr>
          <w:rFonts w:ascii="Arial" w:hAnsi="Arial" w:cs="Arial"/>
          <w:sz w:val="22"/>
          <w:szCs w:val="22"/>
        </w:rPr>
        <w:t>. НДС 18% 468 597 рублей 23 копеек) в период 01.01.2015 по 31.12.2017</w:t>
      </w:r>
      <w:r>
        <w:rPr>
          <w:rFonts w:ascii="Arial" w:hAnsi="Arial" w:cs="Arial"/>
          <w:sz w:val="22"/>
          <w:szCs w:val="22"/>
        </w:rPr>
        <w:t>.</w:t>
      </w:r>
    </w:p>
    <w:p w:rsidR="00CF395A" w:rsidRPr="006A1BDF" w:rsidRDefault="00CF395A" w:rsidP="00CF395A">
      <w:pPr>
        <w:spacing w:before="120" w:after="40"/>
        <w:jc w:val="both"/>
        <w:rPr>
          <w:rFonts w:ascii="Arial" w:hAnsi="Arial" w:cs="Arial"/>
          <w:sz w:val="22"/>
          <w:szCs w:val="22"/>
        </w:rPr>
      </w:pPr>
      <w:r>
        <w:rPr>
          <w:rFonts w:ascii="Arial" w:hAnsi="Arial" w:cs="Arial"/>
          <w:sz w:val="22"/>
          <w:szCs w:val="22"/>
        </w:rPr>
        <w:t>8.2</w:t>
      </w:r>
      <w:r w:rsidRPr="006A1BDF">
        <w:rPr>
          <w:rFonts w:ascii="Arial" w:hAnsi="Arial" w:cs="Arial"/>
          <w:sz w:val="22"/>
          <w:szCs w:val="22"/>
        </w:rPr>
        <w:t>. Ежемесячная стоимость Услуг определяется в соответствии с Заказом  и действующими тарифами. Тарифы, действующие на момент подписания Договора и/или Заказа, приведены в соответствующих Приложениях к настоящему Договору.</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8.</w:t>
      </w:r>
      <w:r>
        <w:rPr>
          <w:rFonts w:ascii="Arial" w:hAnsi="Arial" w:cs="Arial"/>
          <w:sz w:val="22"/>
          <w:szCs w:val="22"/>
        </w:rPr>
        <w:t>3</w:t>
      </w:r>
      <w:r w:rsidRPr="006A1BDF">
        <w:rPr>
          <w:rFonts w:ascii="Arial" w:hAnsi="Arial" w:cs="Arial"/>
          <w:sz w:val="22"/>
          <w:szCs w:val="22"/>
        </w:rPr>
        <w:t xml:space="preserve">. </w:t>
      </w:r>
      <w:r>
        <w:rPr>
          <w:rFonts w:ascii="Arial" w:hAnsi="Arial" w:cs="Arial"/>
          <w:sz w:val="22"/>
          <w:szCs w:val="22"/>
        </w:rPr>
        <w:t>О</w:t>
      </w:r>
      <w:r w:rsidRPr="006A1BDF">
        <w:rPr>
          <w:rFonts w:ascii="Arial" w:hAnsi="Arial" w:cs="Arial"/>
          <w:sz w:val="22"/>
          <w:szCs w:val="22"/>
        </w:rPr>
        <w:t xml:space="preserve">плата ежемесячной стоимости Услуг производится Пользователем по окончании Отчетного периода на основании счетов, направленных Пользователю почтовой связью до 10 (десятого) числа Расчетного периода. Датой выставления счета является последний день Отчетного периода. Счета должны быть оплачены Пользователем </w:t>
      </w:r>
      <w:r>
        <w:rPr>
          <w:rFonts w:ascii="Arial" w:hAnsi="Arial" w:cs="Arial"/>
          <w:sz w:val="22"/>
          <w:szCs w:val="22"/>
        </w:rPr>
        <w:t>в течение 30 (тридцати) рабочих дней</w:t>
      </w:r>
      <w:r w:rsidRPr="006A1BDF">
        <w:rPr>
          <w:rFonts w:ascii="Arial" w:hAnsi="Arial" w:cs="Arial"/>
          <w:sz w:val="22"/>
          <w:szCs w:val="22"/>
        </w:rPr>
        <w:t>. Пользователю вместе с ежемесячным счетом направляются Акт приемки Услуг и счет–фактура. Датой получения Пользователем указанных документов является дата, указанная в уведомлении о вручении.</w:t>
      </w:r>
    </w:p>
    <w:p w:rsidR="00CF395A" w:rsidRPr="006A1BDF" w:rsidRDefault="00CF395A" w:rsidP="00CF395A">
      <w:pPr>
        <w:spacing w:before="120" w:after="40"/>
        <w:jc w:val="both"/>
        <w:rPr>
          <w:rFonts w:ascii="Arial" w:hAnsi="Arial" w:cs="Arial"/>
          <w:sz w:val="22"/>
          <w:szCs w:val="22"/>
        </w:rPr>
      </w:pPr>
      <w:r>
        <w:rPr>
          <w:rFonts w:ascii="Arial" w:hAnsi="Arial" w:cs="Arial"/>
          <w:sz w:val="22"/>
          <w:szCs w:val="22"/>
        </w:rPr>
        <w:t>8.4</w:t>
      </w:r>
      <w:r w:rsidRPr="006A1BDF">
        <w:rPr>
          <w:rFonts w:ascii="Arial" w:hAnsi="Arial" w:cs="Arial"/>
          <w:sz w:val="22"/>
          <w:szCs w:val="22"/>
        </w:rPr>
        <w:t>. Оплата счетов за Услуги производится в российских рублях на счет, указанный в п.13.4.2 Договора.</w:t>
      </w:r>
    </w:p>
    <w:p w:rsidR="00CF395A" w:rsidRPr="006A1BDF" w:rsidRDefault="00CF395A" w:rsidP="00CF395A">
      <w:pPr>
        <w:spacing w:before="120" w:after="40"/>
        <w:jc w:val="both"/>
        <w:rPr>
          <w:rFonts w:ascii="Arial" w:hAnsi="Arial" w:cs="Arial"/>
          <w:sz w:val="22"/>
          <w:szCs w:val="22"/>
        </w:rPr>
      </w:pPr>
      <w:r>
        <w:rPr>
          <w:rFonts w:ascii="Arial" w:hAnsi="Arial" w:cs="Arial"/>
          <w:sz w:val="22"/>
          <w:szCs w:val="22"/>
        </w:rPr>
        <w:t>8.5</w:t>
      </w:r>
      <w:r w:rsidRPr="006A1BDF">
        <w:rPr>
          <w:rFonts w:ascii="Arial" w:hAnsi="Arial" w:cs="Arial"/>
          <w:sz w:val="22"/>
          <w:szCs w:val="22"/>
        </w:rPr>
        <w:t xml:space="preserve">. Датой оплаты считается дата </w:t>
      </w:r>
      <w:r>
        <w:rPr>
          <w:rFonts w:ascii="Arial" w:hAnsi="Arial" w:cs="Arial"/>
          <w:sz w:val="22"/>
          <w:szCs w:val="22"/>
        </w:rPr>
        <w:t>списания</w:t>
      </w:r>
      <w:r w:rsidRPr="006A1BDF">
        <w:rPr>
          <w:rFonts w:ascii="Arial" w:hAnsi="Arial" w:cs="Arial"/>
          <w:sz w:val="22"/>
          <w:szCs w:val="22"/>
        </w:rPr>
        <w:t xml:space="preserve"> денежных сре</w:t>
      </w:r>
      <w:proofErr w:type="gramStart"/>
      <w:r w:rsidRPr="006A1BDF">
        <w:rPr>
          <w:rFonts w:ascii="Arial" w:hAnsi="Arial" w:cs="Arial"/>
          <w:sz w:val="22"/>
          <w:szCs w:val="22"/>
        </w:rPr>
        <w:t xml:space="preserve">дств </w:t>
      </w:r>
      <w:r>
        <w:rPr>
          <w:rFonts w:ascii="Arial" w:hAnsi="Arial" w:cs="Arial"/>
          <w:sz w:val="22"/>
          <w:szCs w:val="22"/>
        </w:rPr>
        <w:t>с  р</w:t>
      </w:r>
      <w:proofErr w:type="gramEnd"/>
      <w:r>
        <w:rPr>
          <w:rFonts w:ascii="Arial" w:hAnsi="Arial" w:cs="Arial"/>
          <w:sz w:val="22"/>
          <w:szCs w:val="22"/>
        </w:rPr>
        <w:t>асчетного</w:t>
      </w:r>
      <w:r w:rsidRPr="006A1BDF">
        <w:rPr>
          <w:rFonts w:ascii="Arial" w:hAnsi="Arial" w:cs="Arial"/>
          <w:sz w:val="22"/>
          <w:szCs w:val="22"/>
        </w:rPr>
        <w:t xml:space="preserve"> счет</w:t>
      </w:r>
      <w:r>
        <w:rPr>
          <w:rFonts w:ascii="Arial" w:hAnsi="Arial" w:cs="Arial"/>
          <w:sz w:val="22"/>
          <w:szCs w:val="22"/>
        </w:rPr>
        <w:t>а Пользователя.</w:t>
      </w:r>
    </w:p>
    <w:p w:rsidR="00CF395A" w:rsidRPr="006A1BDF" w:rsidRDefault="00CF395A" w:rsidP="00CF395A">
      <w:pPr>
        <w:spacing w:before="120" w:after="40"/>
        <w:jc w:val="both"/>
        <w:rPr>
          <w:rFonts w:ascii="Arial" w:hAnsi="Arial" w:cs="Arial"/>
          <w:sz w:val="22"/>
          <w:szCs w:val="22"/>
        </w:rPr>
      </w:pPr>
      <w:r>
        <w:rPr>
          <w:rFonts w:ascii="Arial" w:hAnsi="Arial" w:cs="Arial"/>
          <w:sz w:val="22"/>
          <w:szCs w:val="22"/>
        </w:rPr>
        <w:t>8.6</w:t>
      </w:r>
      <w:r w:rsidRPr="006A1BDF">
        <w:rPr>
          <w:rFonts w:ascii="Arial" w:hAnsi="Arial" w:cs="Arial"/>
          <w:sz w:val="22"/>
          <w:szCs w:val="22"/>
        </w:rPr>
        <w:t xml:space="preserve">. Расходы по переводу денежных средств относятся на счет Пользователя. </w:t>
      </w:r>
    </w:p>
    <w:p w:rsidR="00CF395A" w:rsidRPr="006A1BDF" w:rsidRDefault="00CF395A" w:rsidP="00CF395A">
      <w:pPr>
        <w:spacing w:before="120" w:after="40"/>
        <w:jc w:val="both"/>
        <w:rPr>
          <w:rFonts w:ascii="Arial" w:hAnsi="Arial" w:cs="Arial"/>
          <w:sz w:val="22"/>
          <w:szCs w:val="22"/>
        </w:rPr>
      </w:pPr>
      <w:r>
        <w:rPr>
          <w:rFonts w:ascii="Arial" w:hAnsi="Arial" w:cs="Arial"/>
          <w:sz w:val="22"/>
          <w:szCs w:val="22"/>
        </w:rPr>
        <w:t>8.7</w:t>
      </w:r>
      <w:r w:rsidRPr="006A1BDF">
        <w:rPr>
          <w:rFonts w:ascii="Arial" w:hAnsi="Arial" w:cs="Arial"/>
          <w:sz w:val="22"/>
          <w:szCs w:val="22"/>
        </w:rPr>
        <w:t>. В случае обнаружения ошибок в выставленном счете соответствующая корректировка проводится в счете за последующий отчетный период.</w:t>
      </w:r>
    </w:p>
    <w:p w:rsidR="00CF395A" w:rsidRPr="006A1BDF" w:rsidRDefault="00CF395A" w:rsidP="00CF395A">
      <w:pPr>
        <w:pStyle w:val="2"/>
        <w:spacing w:before="120" w:after="120"/>
        <w:rPr>
          <w:rFonts w:cs="Arial"/>
          <w:sz w:val="22"/>
          <w:szCs w:val="22"/>
        </w:rPr>
      </w:pPr>
      <w:r w:rsidRPr="006A1BDF">
        <w:rPr>
          <w:rFonts w:cs="Arial"/>
          <w:sz w:val="22"/>
          <w:szCs w:val="22"/>
        </w:rPr>
        <w:t>9. Ответственность Сторон</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 xml:space="preserve">9.1. За неисполнение либо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lastRenderedPageBreak/>
        <w:t>9.2. Ни одна из Сторон не несет ответственности за упущенную выгоду другой стороны по договору. Возмещению подлежит только реальный ущерб.</w:t>
      </w:r>
    </w:p>
    <w:p w:rsidR="00CF395A" w:rsidRPr="006A1BDF" w:rsidRDefault="00CF395A" w:rsidP="00CF395A">
      <w:pPr>
        <w:spacing w:before="120" w:after="40"/>
        <w:jc w:val="both"/>
        <w:rPr>
          <w:rFonts w:ascii="Arial" w:hAnsi="Arial" w:cs="Arial"/>
          <w:sz w:val="22"/>
          <w:szCs w:val="22"/>
        </w:rPr>
      </w:pPr>
      <w:r w:rsidRPr="006A1BDF">
        <w:rPr>
          <w:rFonts w:ascii="Arial" w:hAnsi="Arial" w:cs="Arial"/>
          <w:sz w:val="22"/>
          <w:szCs w:val="22"/>
        </w:rPr>
        <w:t xml:space="preserve">9.3. </w:t>
      </w:r>
      <w:proofErr w:type="gramStart"/>
      <w:r w:rsidRPr="006A1BDF">
        <w:rPr>
          <w:rFonts w:ascii="Arial" w:hAnsi="Arial" w:cs="Arial"/>
          <w:sz w:val="22"/>
          <w:szCs w:val="22"/>
        </w:rPr>
        <w:t xml:space="preserve">В случае нарушения Пользователем требований, установленных Федеральным законом «О связи» от 7 июля </w:t>
      </w:r>
      <w:smartTag w:uri="urn:schemas-microsoft-com:office:smarttags" w:element="metricconverter">
        <w:smartTagPr>
          <w:attr w:name="ProductID" w:val="2003 г"/>
        </w:smartTagPr>
        <w:r w:rsidRPr="006A1BDF">
          <w:rPr>
            <w:rFonts w:ascii="Arial" w:hAnsi="Arial" w:cs="Arial"/>
            <w:sz w:val="22"/>
            <w:szCs w:val="22"/>
          </w:rPr>
          <w:t>2003 г</w:t>
        </w:r>
      </w:smartTag>
      <w:r w:rsidRPr="006A1BDF">
        <w:rPr>
          <w:rFonts w:ascii="Arial" w:hAnsi="Arial" w:cs="Arial"/>
          <w:sz w:val="22"/>
          <w:szCs w:val="22"/>
        </w:rPr>
        <w:t>. №126-ФЗ, Правилами оказания услуг местной, внутризоновой, междугородной и международной телефонной связи или настоящим Договором, в том числе, нарушения сроков оплаты оказанных ему Услуг, определенных условиями настоящего Договора, ПОСТАВЩИК вправе приостановить оказание Услуг до устранения Пользователем такого нарушения, письменно известив об этом последнего.</w:t>
      </w:r>
      <w:proofErr w:type="gramEnd"/>
    </w:p>
    <w:p w:rsidR="00CF395A" w:rsidRDefault="00CF395A" w:rsidP="00CF395A">
      <w:pPr>
        <w:jc w:val="both"/>
        <w:rPr>
          <w:rFonts w:ascii="Arial" w:hAnsi="Arial" w:cs="Arial"/>
          <w:sz w:val="22"/>
          <w:szCs w:val="22"/>
        </w:rPr>
      </w:pPr>
      <w:r w:rsidRPr="006A1BDF">
        <w:rPr>
          <w:rFonts w:ascii="Arial" w:hAnsi="Arial" w:cs="Arial"/>
          <w:sz w:val="22"/>
          <w:szCs w:val="22"/>
        </w:rPr>
        <w:t xml:space="preserve">9.4. В случае неоплаты, неполной или несвоевременной оплаты стоимости Услуг, которую Пользователь должен произвести согласно Статье 8 Договора, ПОСТАВЩИК вправе взыскать с Пользователя неустойку в соответствии с Правилами оказания услуг местной, внутризоновой, междугородной и международной телефонной связи. </w:t>
      </w:r>
      <w:r w:rsidRPr="006A1BDF">
        <w:rPr>
          <w:rFonts w:ascii="Arial" w:hAnsi="Arial" w:cs="Arial"/>
          <w:bCs/>
          <w:sz w:val="22"/>
          <w:szCs w:val="22"/>
        </w:rPr>
        <w:t>Пользователь обязан уплатить такую неустойку ПОСТАВЩИКУ в течение 10 (десяти) календарных дней с момента предъявления ему ПОСТАВЩИКОМ требования о ее оплате</w:t>
      </w:r>
      <w:r w:rsidRPr="006A1BDF">
        <w:rPr>
          <w:rFonts w:ascii="Arial" w:hAnsi="Arial" w:cs="Arial"/>
          <w:sz w:val="22"/>
          <w:szCs w:val="22"/>
        </w:rPr>
        <w:t>.</w:t>
      </w:r>
    </w:p>
    <w:p w:rsidR="00CF395A" w:rsidRPr="00127D4D" w:rsidRDefault="00CF395A" w:rsidP="00CF395A">
      <w:pPr>
        <w:jc w:val="both"/>
        <w:rPr>
          <w:rFonts w:ascii="Arial" w:hAnsi="Arial" w:cs="Arial"/>
          <w:szCs w:val="22"/>
        </w:rPr>
      </w:pPr>
      <w:r>
        <w:rPr>
          <w:rFonts w:ascii="Arial" w:hAnsi="Arial" w:cs="Arial"/>
          <w:szCs w:val="22"/>
        </w:rPr>
        <w:t xml:space="preserve">9.5. </w:t>
      </w:r>
      <w:r w:rsidRPr="006A1BDF">
        <w:rPr>
          <w:rFonts w:ascii="Arial" w:hAnsi="Arial" w:cs="Arial"/>
          <w:sz w:val="22"/>
          <w:szCs w:val="22"/>
        </w:rPr>
        <w:t xml:space="preserve">ПОСТАВЩИК </w:t>
      </w:r>
      <w:r w:rsidRPr="00127D4D">
        <w:rPr>
          <w:rFonts w:ascii="Arial" w:hAnsi="Arial" w:cs="Arial"/>
          <w:szCs w:val="22"/>
        </w:rPr>
        <w:t xml:space="preserve">обязуется раскрывать </w:t>
      </w:r>
      <w:r>
        <w:rPr>
          <w:rFonts w:ascii="Arial" w:hAnsi="Arial" w:cs="Arial"/>
          <w:szCs w:val="22"/>
        </w:rPr>
        <w:t>Пользователю</w:t>
      </w:r>
      <w:r w:rsidRPr="00127D4D" w:rsidDel="005B7F1D">
        <w:rPr>
          <w:rFonts w:ascii="Arial" w:hAnsi="Arial" w:cs="Arial"/>
          <w:szCs w:val="22"/>
        </w:rPr>
        <w:t xml:space="preserve"> </w:t>
      </w:r>
      <w:r w:rsidRPr="00127D4D">
        <w:rPr>
          <w:rFonts w:ascii="Arial" w:hAnsi="Arial" w:cs="Arial"/>
          <w:szCs w:val="22"/>
        </w:rPr>
        <w:t xml:space="preserve">сведения о собственниках (номинальных владельцах) долей/акций/паев </w:t>
      </w:r>
      <w:r w:rsidRPr="006A1BDF">
        <w:rPr>
          <w:rFonts w:ascii="Arial" w:hAnsi="Arial" w:cs="Arial"/>
          <w:sz w:val="22"/>
          <w:szCs w:val="22"/>
        </w:rPr>
        <w:t>ПОСТАВЩИК</w:t>
      </w:r>
      <w:r>
        <w:rPr>
          <w:rFonts w:ascii="Arial" w:hAnsi="Arial" w:cs="Arial"/>
          <w:sz w:val="22"/>
          <w:szCs w:val="22"/>
        </w:rPr>
        <w:t xml:space="preserve">А </w:t>
      </w:r>
      <w:r w:rsidRPr="00127D4D">
        <w:rPr>
          <w:rFonts w:ascii="Arial" w:hAnsi="Arial" w:cs="Arial"/>
          <w:szCs w:val="22"/>
        </w:rPr>
        <w:t xml:space="preserve">по форме, предусмотренной Приложением № </w:t>
      </w:r>
      <w:r w:rsidRPr="00457068">
        <w:rPr>
          <w:rFonts w:ascii="Arial" w:hAnsi="Arial" w:cs="Arial"/>
          <w:szCs w:val="22"/>
        </w:rPr>
        <w:t>3</w:t>
      </w:r>
      <w:r w:rsidRPr="00127D4D">
        <w:rPr>
          <w:rFonts w:ascii="Arial" w:hAnsi="Arial" w:cs="Arial"/>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CF395A" w:rsidRPr="00127D4D" w:rsidRDefault="00CF395A" w:rsidP="00CF395A">
      <w:pPr>
        <w:pStyle w:val="Iauiue"/>
        <w:spacing w:before="0" w:after="0"/>
        <w:jc w:val="both"/>
        <w:rPr>
          <w:rFonts w:ascii="Arial" w:hAnsi="Arial" w:cs="Arial"/>
          <w:szCs w:val="22"/>
        </w:rPr>
      </w:pPr>
      <w:r>
        <w:rPr>
          <w:rFonts w:ascii="Arial" w:hAnsi="Arial" w:cs="Arial"/>
          <w:szCs w:val="22"/>
        </w:rPr>
        <w:t xml:space="preserve">9.6. </w:t>
      </w:r>
      <w:r w:rsidRPr="00127D4D">
        <w:rPr>
          <w:rFonts w:ascii="Arial" w:hAnsi="Arial" w:cs="Arial"/>
          <w:szCs w:val="22"/>
        </w:rPr>
        <w:t xml:space="preserve">В случае любых изменений сведений о собственниках (номинальных владельцах) долей/акций/паев </w:t>
      </w:r>
      <w:r w:rsidRPr="006A1BDF">
        <w:rPr>
          <w:rFonts w:ascii="Arial" w:hAnsi="Arial" w:cs="Arial"/>
          <w:szCs w:val="22"/>
        </w:rPr>
        <w:t>ПОСТАВЩИК</w:t>
      </w:r>
      <w:r>
        <w:rPr>
          <w:rFonts w:ascii="Arial" w:hAnsi="Arial" w:cs="Arial"/>
          <w:szCs w:val="22"/>
        </w:rPr>
        <w:t>А</w:t>
      </w:r>
      <w:r w:rsidRPr="00127D4D">
        <w:rPr>
          <w:rFonts w:ascii="Arial" w:hAnsi="Arial" w:cs="Arial"/>
          <w:szCs w:val="22"/>
        </w:rPr>
        <w:t xml:space="preserve">, включая бенефициаров (в том числе конечного выгодоприобретателя/бенефициара) </w:t>
      </w:r>
      <w:r w:rsidRPr="006A1BDF">
        <w:rPr>
          <w:rFonts w:ascii="Arial" w:hAnsi="Arial" w:cs="Arial"/>
          <w:szCs w:val="22"/>
        </w:rPr>
        <w:t xml:space="preserve">ПОСТАВЩИК </w:t>
      </w:r>
      <w:r w:rsidRPr="00127D4D">
        <w:rPr>
          <w:rFonts w:ascii="Arial" w:hAnsi="Arial" w:cs="Arial"/>
          <w:szCs w:val="22"/>
        </w:rPr>
        <w:t>обязуется в течение 30 (тридцати) календарных дней с даты</w:t>
      </w:r>
      <w:r w:rsidRPr="00127D4D">
        <w:rPr>
          <w:rFonts w:ascii="Arial" w:eastAsia="Calibri" w:hAnsi="Arial" w:cs="Arial"/>
          <w:szCs w:val="22"/>
        </w:rPr>
        <w:t xml:space="preserve">, когда </w:t>
      </w:r>
      <w:r w:rsidRPr="006A1BDF">
        <w:rPr>
          <w:rFonts w:ascii="Arial" w:hAnsi="Arial" w:cs="Arial"/>
          <w:szCs w:val="22"/>
        </w:rPr>
        <w:t xml:space="preserve">ПОСТАВЩИК </w:t>
      </w:r>
      <w:r w:rsidRPr="00127D4D">
        <w:rPr>
          <w:rFonts w:ascii="Arial" w:eastAsia="Calibri" w:hAnsi="Arial" w:cs="Arial"/>
          <w:szCs w:val="22"/>
        </w:rPr>
        <w:t xml:space="preserve">узнал или должен был узнать о </w:t>
      </w:r>
      <w:r w:rsidRPr="00127D4D">
        <w:rPr>
          <w:rFonts w:ascii="Arial" w:hAnsi="Arial" w:cs="Arial"/>
          <w:szCs w:val="22"/>
        </w:rPr>
        <w:t>наступлении таких изменений, предоставить Заказчику</w:t>
      </w:r>
      <w:r w:rsidRPr="00127D4D" w:rsidDel="005B7F1D">
        <w:rPr>
          <w:rFonts w:ascii="Arial" w:hAnsi="Arial" w:cs="Arial"/>
          <w:szCs w:val="22"/>
        </w:rPr>
        <w:t xml:space="preserve"> </w:t>
      </w:r>
      <w:r w:rsidRPr="00127D4D">
        <w:rPr>
          <w:rFonts w:ascii="Arial" w:hAnsi="Arial" w:cs="Arial"/>
          <w:szCs w:val="22"/>
        </w:rPr>
        <w:t>актуализированные сведения.</w:t>
      </w:r>
    </w:p>
    <w:p w:rsidR="00CF395A" w:rsidRPr="00127D4D" w:rsidRDefault="00CF395A" w:rsidP="00CF395A">
      <w:pPr>
        <w:pStyle w:val="Iauiue"/>
        <w:spacing w:before="0" w:after="0"/>
        <w:jc w:val="both"/>
        <w:rPr>
          <w:rFonts w:ascii="Arial" w:hAnsi="Arial" w:cs="Arial"/>
          <w:szCs w:val="22"/>
        </w:rPr>
      </w:pPr>
      <w:r>
        <w:rPr>
          <w:rFonts w:ascii="Arial" w:hAnsi="Arial" w:cs="Arial"/>
          <w:szCs w:val="22"/>
        </w:rPr>
        <w:t xml:space="preserve">9.7. </w:t>
      </w:r>
      <w:r w:rsidRPr="00127D4D">
        <w:rPr>
          <w:rFonts w:ascii="Arial" w:hAnsi="Arial" w:cs="Arial"/>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CF395A" w:rsidRDefault="00CF395A" w:rsidP="00CF395A">
      <w:pPr>
        <w:pStyle w:val="Iauiue"/>
        <w:spacing w:before="0" w:after="0"/>
        <w:jc w:val="both"/>
        <w:rPr>
          <w:rFonts w:ascii="Arial" w:hAnsi="Arial" w:cs="Arial"/>
        </w:rPr>
      </w:pPr>
      <w:r>
        <w:rPr>
          <w:rFonts w:ascii="Arial" w:hAnsi="Arial" w:cs="Arial"/>
          <w:szCs w:val="22"/>
        </w:rPr>
        <w:t xml:space="preserve">9.8. </w:t>
      </w:r>
      <w:r w:rsidRPr="00127D4D">
        <w:rPr>
          <w:rFonts w:ascii="Arial" w:hAnsi="Arial" w:cs="Arial"/>
          <w:szCs w:val="22"/>
        </w:rPr>
        <w:t xml:space="preserve">Положения настоящего пункта Стороны признают существенным условием Договора. В случае </w:t>
      </w:r>
      <w:proofErr w:type="gramStart"/>
      <w:r w:rsidRPr="00127D4D">
        <w:rPr>
          <w:rFonts w:ascii="Arial" w:hAnsi="Arial" w:cs="Arial"/>
          <w:szCs w:val="22"/>
        </w:rPr>
        <w:t>не выполнения</w:t>
      </w:r>
      <w:proofErr w:type="gramEnd"/>
      <w:r w:rsidRPr="00127D4D">
        <w:rPr>
          <w:rFonts w:ascii="Arial" w:hAnsi="Arial" w:cs="Arial"/>
          <w:szCs w:val="22"/>
        </w:rPr>
        <w:t xml:space="preserve"> или ненадлежащего выполнения </w:t>
      </w:r>
      <w:r w:rsidRPr="006A1BDF">
        <w:rPr>
          <w:rFonts w:ascii="Arial" w:hAnsi="Arial" w:cs="Arial"/>
          <w:szCs w:val="22"/>
        </w:rPr>
        <w:t xml:space="preserve">ПОСТАВЩИК </w:t>
      </w:r>
      <w:r w:rsidRPr="00127D4D">
        <w:rPr>
          <w:rFonts w:ascii="Arial" w:hAnsi="Arial" w:cs="Arial"/>
          <w:szCs w:val="22"/>
        </w:rPr>
        <w:t xml:space="preserve">обязательств, предусмотренных настоящим пунктом, </w:t>
      </w:r>
      <w:r>
        <w:rPr>
          <w:rFonts w:ascii="Arial" w:hAnsi="Arial" w:cs="Arial"/>
          <w:szCs w:val="22"/>
        </w:rPr>
        <w:t>Пользователь</w:t>
      </w:r>
      <w:r w:rsidRPr="00127D4D" w:rsidDel="005B7F1D">
        <w:rPr>
          <w:rFonts w:ascii="Arial" w:hAnsi="Arial" w:cs="Arial"/>
          <w:szCs w:val="22"/>
        </w:rPr>
        <w:t xml:space="preserve"> </w:t>
      </w:r>
      <w:r w:rsidRPr="00127D4D">
        <w:rPr>
          <w:rFonts w:ascii="Arial" w:hAnsi="Arial" w:cs="Arial"/>
          <w:szCs w:val="22"/>
        </w:rPr>
        <w:t>вправе в одностороннем внесудебном порядке расторгнуть Договор</w:t>
      </w:r>
      <w:r>
        <w:rPr>
          <w:rFonts w:ascii="Arial" w:hAnsi="Arial" w:cs="Arial"/>
          <w:szCs w:val="22"/>
        </w:rPr>
        <w:t>.</w:t>
      </w:r>
    </w:p>
    <w:p w:rsidR="00CF395A" w:rsidRPr="006A1BDF" w:rsidRDefault="00CF395A" w:rsidP="00CF395A">
      <w:pPr>
        <w:jc w:val="both"/>
        <w:rPr>
          <w:rFonts w:ascii="Arial" w:hAnsi="Arial" w:cs="Arial"/>
          <w:b/>
          <w:bCs/>
          <w:sz w:val="22"/>
          <w:szCs w:val="22"/>
        </w:rPr>
      </w:pPr>
    </w:p>
    <w:p w:rsidR="00CF395A" w:rsidRPr="006A1BDF" w:rsidRDefault="00CF395A" w:rsidP="00CF395A">
      <w:pPr>
        <w:pStyle w:val="2"/>
        <w:spacing w:before="120" w:after="120"/>
        <w:rPr>
          <w:rFonts w:cs="Arial"/>
          <w:sz w:val="22"/>
          <w:szCs w:val="22"/>
        </w:rPr>
      </w:pPr>
      <w:bookmarkStart w:id="38" w:name="_Toc356802544"/>
      <w:bookmarkStart w:id="39" w:name="_Toc356836411"/>
      <w:bookmarkStart w:id="40" w:name="_Toc411854781"/>
      <w:bookmarkStart w:id="41" w:name="_Toc414880931"/>
      <w:bookmarkStart w:id="42" w:name="_Toc430763097"/>
      <w:bookmarkStart w:id="43" w:name="_Toc479676910"/>
      <w:r w:rsidRPr="006A1BDF">
        <w:rPr>
          <w:rFonts w:cs="Arial"/>
          <w:sz w:val="22"/>
          <w:szCs w:val="22"/>
        </w:rPr>
        <w:t xml:space="preserve">10. </w:t>
      </w:r>
      <w:bookmarkEnd w:id="38"/>
      <w:bookmarkEnd w:id="39"/>
      <w:bookmarkEnd w:id="40"/>
      <w:bookmarkEnd w:id="41"/>
      <w:bookmarkEnd w:id="42"/>
      <w:bookmarkEnd w:id="43"/>
      <w:r w:rsidRPr="006A1BDF">
        <w:rPr>
          <w:rFonts w:cs="Arial"/>
          <w:sz w:val="22"/>
          <w:szCs w:val="22"/>
        </w:rPr>
        <w:t>Конфиденциальность</w:t>
      </w:r>
    </w:p>
    <w:p w:rsidR="00CF395A" w:rsidRPr="006A1BDF" w:rsidRDefault="00CF395A" w:rsidP="00CF395A">
      <w:pPr>
        <w:spacing w:before="60" w:after="40"/>
        <w:contextualSpacing/>
        <w:jc w:val="both"/>
        <w:rPr>
          <w:rFonts w:ascii="Arial" w:hAnsi="Arial" w:cs="Arial"/>
          <w:sz w:val="22"/>
          <w:szCs w:val="22"/>
        </w:rPr>
      </w:pPr>
      <w:r w:rsidRPr="006A1BDF">
        <w:rPr>
          <w:rFonts w:ascii="Arial" w:hAnsi="Arial" w:cs="Arial"/>
          <w:sz w:val="22"/>
          <w:szCs w:val="22"/>
        </w:rPr>
        <w:t>Стороны обязуются соблюдать режим конфиденциальности в отношении информации, обозначенной передающей Стороной как «Конфиденциальная» и признанной таковой в соответствии с действующим законодательством.</w:t>
      </w:r>
    </w:p>
    <w:p w:rsidR="00CF395A" w:rsidRPr="006A1BDF" w:rsidRDefault="00CF395A" w:rsidP="00CF395A">
      <w:pPr>
        <w:pStyle w:val="2"/>
        <w:spacing w:before="120" w:after="120"/>
        <w:rPr>
          <w:rFonts w:cs="Arial"/>
          <w:sz w:val="22"/>
          <w:szCs w:val="22"/>
        </w:rPr>
      </w:pPr>
      <w:bookmarkStart w:id="44" w:name="_Toc430763098"/>
      <w:bookmarkStart w:id="45" w:name="_Toc479676911"/>
      <w:r w:rsidRPr="006A1BDF">
        <w:rPr>
          <w:rFonts w:cs="Arial"/>
          <w:sz w:val="22"/>
          <w:szCs w:val="22"/>
        </w:rPr>
        <w:t>11. Расторжение Договора</w:t>
      </w:r>
      <w:bookmarkEnd w:id="44"/>
      <w:bookmarkEnd w:id="45"/>
    </w:p>
    <w:p w:rsidR="00CF395A" w:rsidRPr="000F14D4" w:rsidRDefault="00CF395A" w:rsidP="00CF395A">
      <w:pPr>
        <w:pStyle w:val="23"/>
        <w:spacing w:line="240" w:lineRule="auto"/>
        <w:contextualSpacing/>
        <w:rPr>
          <w:rFonts w:ascii="Arial" w:hAnsi="Arial" w:cs="Arial"/>
          <w:sz w:val="22"/>
          <w:szCs w:val="22"/>
        </w:rPr>
      </w:pPr>
      <w:r w:rsidRPr="000F14D4">
        <w:rPr>
          <w:rFonts w:ascii="Arial" w:hAnsi="Arial" w:cs="Arial"/>
          <w:sz w:val="22"/>
          <w:szCs w:val="22"/>
        </w:rPr>
        <w:t>11.1. Настоящий Договор и/или любой из Заказов может быть расторгнут по требованию одной из Сторон без ущемления каких-либо прав и сре</w:t>
      </w:r>
      <w:proofErr w:type="gramStart"/>
      <w:r w:rsidRPr="000F14D4">
        <w:rPr>
          <w:rFonts w:ascii="Arial" w:hAnsi="Arial" w:cs="Arial"/>
          <w:sz w:val="22"/>
          <w:szCs w:val="22"/>
        </w:rPr>
        <w:t>дств пр</w:t>
      </w:r>
      <w:proofErr w:type="gramEnd"/>
      <w:r w:rsidRPr="000F14D4">
        <w:rPr>
          <w:rFonts w:ascii="Arial" w:hAnsi="Arial" w:cs="Arial"/>
          <w:sz w:val="22"/>
          <w:szCs w:val="22"/>
        </w:rPr>
        <w:t>авовой защиты этой Стороны с момента получения другой Стороной уведомления о расторжении в случае, если другая Сторона:</w:t>
      </w:r>
    </w:p>
    <w:p w:rsidR="00CF395A" w:rsidRPr="000F14D4" w:rsidRDefault="00CF395A" w:rsidP="00CF395A">
      <w:pPr>
        <w:pStyle w:val="23"/>
        <w:spacing w:line="240" w:lineRule="auto"/>
        <w:contextualSpacing/>
        <w:rPr>
          <w:rFonts w:ascii="Arial" w:hAnsi="Arial" w:cs="Arial"/>
          <w:sz w:val="22"/>
          <w:szCs w:val="22"/>
        </w:rPr>
      </w:pPr>
      <w:r w:rsidRPr="000F14D4">
        <w:rPr>
          <w:rFonts w:ascii="Arial" w:hAnsi="Arial" w:cs="Arial"/>
          <w:sz w:val="22"/>
          <w:szCs w:val="22"/>
        </w:rPr>
        <w:t xml:space="preserve">11.1.1. </w:t>
      </w:r>
      <w:proofErr w:type="gramStart"/>
      <w:r w:rsidRPr="000F14D4">
        <w:rPr>
          <w:rFonts w:ascii="Arial" w:hAnsi="Arial" w:cs="Arial"/>
          <w:sz w:val="22"/>
          <w:szCs w:val="22"/>
        </w:rPr>
        <w:t>Признана</w:t>
      </w:r>
      <w:proofErr w:type="gramEnd"/>
      <w:r w:rsidRPr="000F14D4">
        <w:rPr>
          <w:rFonts w:ascii="Arial" w:hAnsi="Arial" w:cs="Arial"/>
          <w:sz w:val="22"/>
          <w:szCs w:val="22"/>
        </w:rPr>
        <w:t xml:space="preserve"> несостоятельной.</w:t>
      </w:r>
    </w:p>
    <w:p w:rsidR="00CF395A" w:rsidRPr="000F14D4" w:rsidRDefault="00CF395A" w:rsidP="00CF395A">
      <w:pPr>
        <w:pStyle w:val="23"/>
        <w:spacing w:line="240" w:lineRule="auto"/>
        <w:contextualSpacing/>
        <w:rPr>
          <w:rFonts w:ascii="Arial" w:hAnsi="Arial" w:cs="Arial"/>
          <w:sz w:val="22"/>
          <w:szCs w:val="22"/>
        </w:rPr>
      </w:pPr>
      <w:r w:rsidRPr="000F14D4">
        <w:rPr>
          <w:rFonts w:ascii="Arial" w:hAnsi="Arial" w:cs="Arial"/>
          <w:sz w:val="22"/>
          <w:szCs w:val="22"/>
        </w:rPr>
        <w:t>11.1.2. Приостановила исполнение настоящего Договора вследствие форс-мажорных обстоятельств на срок более 3 (трех) месяцев.</w:t>
      </w:r>
    </w:p>
    <w:p w:rsidR="00CF395A" w:rsidRPr="006A1BDF" w:rsidRDefault="00CF395A" w:rsidP="00CF395A">
      <w:pPr>
        <w:pStyle w:val="23"/>
        <w:spacing w:line="240" w:lineRule="auto"/>
        <w:contextualSpacing/>
        <w:rPr>
          <w:rFonts w:ascii="Arial" w:hAnsi="Arial" w:cs="Arial"/>
          <w:sz w:val="22"/>
          <w:szCs w:val="22"/>
        </w:rPr>
      </w:pPr>
      <w:r w:rsidRPr="006A1BDF">
        <w:rPr>
          <w:rFonts w:ascii="Arial" w:hAnsi="Arial" w:cs="Arial"/>
          <w:sz w:val="22"/>
          <w:szCs w:val="22"/>
        </w:rPr>
        <w:t>11.2. ПОСТАВЩИК вправе в одностороннем порядке расторгнуть настоящий Договор в случае, если Пользователь не выполняет свои обязательства в течение 6 (шести) месяцев после получения от ПОСТАВЩИКА письменного уведомления о намерении приостановить оказание Услуг.</w:t>
      </w:r>
    </w:p>
    <w:p w:rsidR="00CF395A" w:rsidRPr="006A1BDF" w:rsidRDefault="00CF395A" w:rsidP="00CF395A">
      <w:pPr>
        <w:pStyle w:val="23"/>
        <w:spacing w:line="240" w:lineRule="auto"/>
        <w:contextualSpacing/>
        <w:rPr>
          <w:rFonts w:ascii="Arial" w:hAnsi="Arial" w:cs="Arial"/>
          <w:sz w:val="22"/>
          <w:szCs w:val="22"/>
        </w:rPr>
      </w:pPr>
      <w:r w:rsidRPr="006A1BDF">
        <w:rPr>
          <w:rFonts w:ascii="Arial" w:hAnsi="Arial" w:cs="Arial"/>
          <w:sz w:val="22"/>
          <w:szCs w:val="22"/>
        </w:rPr>
        <w:t>11.3. Обязательства Сторон по Статье «Конфиденциальность», которые вступили в силу при заключении Договора, продолжают действовать и после истечения срока действия или расторжения Договора.</w:t>
      </w:r>
    </w:p>
    <w:p w:rsidR="00CF395A" w:rsidRPr="006A1BDF" w:rsidRDefault="00CF395A" w:rsidP="00CF395A">
      <w:pPr>
        <w:pStyle w:val="23"/>
        <w:spacing w:before="60" w:line="240" w:lineRule="auto"/>
        <w:contextualSpacing/>
        <w:rPr>
          <w:rFonts w:ascii="Arial" w:hAnsi="Arial" w:cs="Arial"/>
          <w:sz w:val="22"/>
          <w:szCs w:val="22"/>
        </w:rPr>
      </w:pPr>
      <w:r w:rsidRPr="006A1BDF">
        <w:rPr>
          <w:rFonts w:ascii="Arial" w:hAnsi="Arial" w:cs="Arial"/>
          <w:sz w:val="22"/>
          <w:szCs w:val="22"/>
        </w:rPr>
        <w:t>11.4. Пользователь вправе отказаться от исполнения настоящего Договора при условии оплаты ПОСТАВЩИКУ всех причитающихся сумм по Договору в соответствии со ст. 782 ГК РФ.</w:t>
      </w:r>
    </w:p>
    <w:p w:rsidR="00CF395A" w:rsidRPr="006A1BDF" w:rsidRDefault="00CF395A" w:rsidP="00CF395A">
      <w:pPr>
        <w:pStyle w:val="2"/>
        <w:spacing w:before="120" w:after="120"/>
        <w:rPr>
          <w:rFonts w:cs="Arial"/>
          <w:sz w:val="22"/>
          <w:szCs w:val="22"/>
        </w:rPr>
      </w:pPr>
      <w:r w:rsidRPr="006A1BDF">
        <w:rPr>
          <w:rFonts w:cs="Arial"/>
          <w:sz w:val="22"/>
          <w:szCs w:val="22"/>
        </w:rPr>
        <w:lastRenderedPageBreak/>
        <w:t>12. Арбитраж, Применимое Законодательство</w:t>
      </w:r>
    </w:p>
    <w:p w:rsidR="00CF395A" w:rsidRPr="006A1BDF" w:rsidRDefault="00CF395A" w:rsidP="00CF395A">
      <w:pPr>
        <w:spacing w:before="120"/>
        <w:contextualSpacing/>
        <w:jc w:val="both"/>
        <w:rPr>
          <w:rFonts w:ascii="Arial" w:hAnsi="Arial" w:cs="Arial"/>
          <w:sz w:val="22"/>
          <w:szCs w:val="22"/>
        </w:rPr>
      </w:pPr>
      <w:r w:rsidRPr="006A1BDF">
        <w:rPr>
          <w:rFonts w:ascii="Arial" w:hAnsi="Arial" w:cs="Arial"/>
          <w:sz w:val="22"/>
          <w:szCs w:val="22"/>
        </w:rPr>
        <w:t>12.1. В отношении вопросов, не урегулированных или урегулированных не полностью настоящим Договором, будет применяться законодательство Российской Федерации.</w:t>
      </w:r>
    </w:p>
    <w:p w:rsidR="00CF395A" w:rsidRPr="006A1BDF" w:rsidRDefault="00CF395A" w:rsidP="00CF395A">
      <w:pPr>
        <w:spacing w:before="120"/>
        <w:contextualSpacing/>
        <w:jc w:val="both"/>
        <w:rPr>
          <w:rFonts w:ascii="Arial" w:hAnsi="Arial" w:cs="Arial"/>
          <w:sz w:val="22"/>
          <w:szCs w:val="22"/>
        </w:rPr>
      </w:pPr>
      <w:r w:rsidRPr="006A1BDF">
        <w:rPr>
          <w:rFonts w:ascii="Arial" w:hAnsi="Arial" w:cs="Arial"/>
          <w:sz w:val="22"/>
          <w:szCs w:val="22"/>
        </w:rPr>
        <w:t xml:space="preserve">12.2. </w:t>
      </w:r>
      <w:proofErr w:type="gramStart"/>
      <w:r w:rsidRPr="006A1BDF">
        <w:rPr>
          <w:rFonts w:ascii="Arial" w:hAnsi="Arial" w:cs="Arial"/>
          <w:sz w:val="22"/>
          <w:szCs w:val="22"/>
        </w:rPr>
        <w:t xml:space="preserve">Все споры, разногласия или требования, возникающие по настоящему Договору или в связи с ним, рассматриваются в соответствии с действующим законодательством, в том числе с Правилами оказания услуг местной, внутризоновой, междугородной и международной телефонной связи, утвержденными Постановлением Правительства РФ от 18 мая </w:t>
      </w:r>
      <w:smartTag w:uri="urn:schemas-microsoft-com:office:smarttags" w:element="metricconverter">
        <w:smartTagPr>
          <w:attr w:name="ProductID" w:val="2005 г"/>
        </w:smartTagPr>
        <w:r w:rsidRPr="006A1BDF">
          <w:rPr>
            <w:rFonts w:ascii="Arial" w:hAnsi="Arial" w:cs="Arial"/>
            <w:sz w:val="22"/>
            <w:szCs w:val="22"/>
          </w:rPr>
          <w:t>2005 г</w:t>
        </w:r>
      </w:smartTag>
      <w:r w:rsidRPr="006A1BDF">
        <w:rPr>
          <w:rFonts w:ascii="Arial" w:hAnsi="Arial" w:cs="Arial"/>
          <w:sz w:val="22"/>
          <w:szCs w:val="22"/>
        </w:rPr>
        <w:t>. №310  «Об утверждении Правил оказания услуг местной внутризоновой, междугородной и международной телефонной связи».</w:t>
      </w:r>
      <w:proofErr w:type="gramEnd"/>
    </w:p>
    <w:p w:rsidR="00CF395A" w:rsidRPr="006A1BDF" w:rsidRDefault="00CF395A" w:rsidP="00CF395A">
      <w:pPr>
        <w:pStyle w:val="2"/>
        <w:spacing w:before="120" w:after="120"/>
        <w:rPr>
          <w:rFonts w:cs="Arial"/>
          <w:sz w:val="22"/>
          <w:szCs w:val="22"/>
        </w:rPr>
      </w:pPr>
      <w:r w:rsidRPr="006A1BDF">
        <w:rPr>
          <w:rFonts w:cs="Arial"/>
          <w:sz w:val="22"/>
          <w:szCs w:val="22"/>
        </w:rPr>
        <w:t>13. Другие Положения</w:t>
      </w:r>
    </w:p>
    <w:p w:rsidR="00CF395A" w:rsidRPr="006A1BDF" w:rsidRDefault="00CF395A" w:rsidP="00CF395A">
      <w:pPr>
        <w:pStyle w:val="2"/>
        <w:spacing w:before="120"/>
        <w:ind w:left="578" w:hanging="578"/>
        <w:contextualSpacing/>
        <w:rPr>
          <w:rFonts w:cs="Arial"/>
          <w:b w:val="0"/>
          <w:i w:val="0"/>
          <w:iCs w:val="0"/>
          <w:sz w:val="22"/>
          <w:szCs w:val="22"/>
        </w:rPr>
      </w:pPr>
      <w:r w:rsidRPr="006A1BDF">
        <w:rPr>
          <w:rFonts w:cs="Arial"/>
          <w:b w:val="0"/>
          <w:i w:val="0"/>
          <w:iCs w:val="0"/>
          <w:sz w:val="22"/>
          <w:szCs w:val="22"/>
        </w:rPr>
        <w:t>13.1. Изменения</w:t>
      </w:r>
    </w:p>
    <w:p w:rsidR="00CF395A" w:rsidRPr="006A1BDF" w:rsidRDefault="00CF395A" w:rsidP="00CF395A">
      <w:pPr>
        <w:pStyle w:val="23"/>
        <w:spacing w:line="240" w:lineRule="auto"/>
        <w:contextualSpacing/>
        <w:rPr>
          <w:rFonts w:ascii="Arial" w:hAnsi="Arial" w:cs="Arial"/>
          <w:sz w:val="22"/>
          <w:szCs w:val="22"/>
        </w:rPr>
      </w:pPr>
      <w:r w:rsidRPr="006A1BDF">
        <w:rPr>
          <w:rFonts w:ascii="Arial" w:hAnsi="Arial" w:cs="Arial"/>
          <w:sz w:val="22"/>
          <w:szCs w:val="22"/>
        </w:rPr>
        <w:t>Любое изменение Договора</w:t>
      </w:r>
      <w:r>
        <w:rPr>
          <w:rFonts w:ascii="Arial" w:hAnsi="Arial" w:cs="Arial"/>
          <w:sz w:val="22"/>
          <w:szCs w:val="22"/>
        </w:rPr>
        <w:t xml:space="preserve"> </w:t>
      </w:r>
      <w:r w:rsidRPr="006A1BDF">
        <w:rPr>
          <w:rFonts w:ascii="Arial" w:hAnsi="Arial" w:cs="Arial"/>
          <w:sz w:val="22"/>
          <w:szCs w:val="22"/>
        </w:rPr>
        <w:t>оформляется в виде Дополнительного соглашения к Договору, которое вступает в силу только после его подписания Сторонами.</w:t>
      </w:r>
    </w:p>
    <w:p w:rsidR="00CF395A" w:rsidRPr="006A1BDF" w:rsidRDefault="00CF395A" w:rsidP="00CF395A">
      <w:pPr>
        <w:pStyle w:val="2"/>
        <w:spacing w:before="120"/>
        <w:ind w:left="578" w:hanging="578"/>
        <w:contextualSpacing/>
        <w:rPr>
          <w:rFonts w:cs="Arial"/>
          <w:b w:val="0"/>
          <w:i w:val="0"/>
          <w:iCs w:val="0"/>
          <w:sz w:val="22"/>
          <w:szCs w:val="22"/>
        </w:rPr>
      </w:pPr>
      <w:bookmarkStart w:id="46" w:name="_Toc356802556"/>
      <w:bookmarkStart w:id="47" w:name="_Toc356836423"/>
      <w:r w:rsidRPr="006A1BDF">
        <w:rPr>
          <w:rFonts w:cs="Arial"/>
          <w:b w:val="0"/>
          <w:i w:val="0"/>
          <w:iCs w:val="0"/>
          <w:sz w:val="22"/>
          <w:szCs w:val="22"/>
        </w:rPr>
        <w:t>13.2. Раздельность Положений</w:t>
      </w:r>
      <w:bookmarkEnd w:id="46"/>
      <w:bookmarkEnd w:id="47"/>
    </w:p>
    <w:p w:rsidR="00CF395A" w:rsidRPr="006A1BDF" w:rsidRDefault="00CF395A" w:rsidP="00CF395A">
      <w:pPr>
        <w:pStyle w:val="23"/>
        <w:spacing w:line="240" w:lineRule="auto"/>
        <w:contextualSpacing/>
        <w:rPr>
          <w:rFonts w:ascii="Arial" w:hAnsi="Arial" w:cs="Arial"/>
          <w:sz w:val="22"/>
          <w:szCs w:val="22"/>
        </w:rPr>
      </w:pPr>
      <w:r w:rsidRPr="006A1BDF">
        <w:rPr>
          <w:rFonts w:ascii="Arial" w:hAnsi="Arial" w:cs="Arial"/>
          <w:sz w:val="22"/>
          <w:szCs w:val="22"/>
        </w:rPr>
        <w:t xml:space="preserve">Неправильность, недействительность, невыполнимость или незаконность какого-либо положения Договора не влияет на действительность или выполнимость любого другого из остальных положений Договора. </w:t>
      </w:r>
    </w:p>
    <w:p w:rsidR="00CF395A" w:rsidRPr="006A1BDF" w:rsidRDefault="00CF395A" w:rsidP="00CF395A">
      <w:pPr>
        <w:pStyle w:val="2"/>
        <w:spacing w:before="120"/>
        <w:ind w:left="578" w:hanging="578"/>
        <w:contextualSpacing/>
        <w:rPr>
          <w:rFonts w:cs="Arial"/>
          <w:b w:val="0"/>
          <w:i w:val="0"/>
          <w:iCs w:val="0"/>
          <w:sz w:val="22"/>
          <w:szCs w:val="22"/>
        </w:rPr>
      </w:pPr>
      <w:r w:rsidRPr="006A1BDF">
        <w:rPr>
          <w:rFonts w:cs="Arial"/>
          <w:b w:val="0"/>
          <w:i w:val="0"/>
          <w:iCs w:val="0"/>
          <w:sz w:val="22"/>
          <w:szCs w:val="22"/>
        </w:rPr>
        <w:t>13.3. Уведомления</w:t>
      </w:r>
    </w:p>
    <w:p w:rsidR="00CF395A" w:rsidRPr="00CF395A" w:rsidRDefault="00CF395A" w:rsidP="00CF395A">
      <w:pPr>
        <w:pStyle w:val="23"/>
        <w:spacing w:line="240" w:lineRule="auto"/>
        <w:contextualSpacing/>
        <w:rPr>
          <w:rFonts w:ascii="Arial" w:hAnsi="Arial" w:cs="Arial"/>
          <w:sz w:val="22"/>
          <w:szCs w:val="22"/>
        </w:rPr>
      </w:pPr>
      <w:r w:rsidRPr="006A1BDF">
        <w:rPr>
          <w:rFonts w:ascii="Arial" w:hAnsi="Arial" w:cs="Arial"/>
          <w:sz w:val="22"/>
          <w:szCs w:val="22"/>
        </w:rPr>
        <w:t>Любые уведомления, требуемые или разрешенные в рамках данного Договора, составляются в письменной форме на русском языке и направляются заказным письмом с уведомлением о вручении, по факсу с подтверждением доставки, или доставляются рассыльным по адресам, приведенным ниже. Уведомление вступает в силу со дня его доставки, который указывается в подтвержден</w:t>
      </w:r>
      <w:proofErr w:type="gramStart"/>
      <w:r w:rsidRPr="006A1BDF">
        <w:rPr>
          <w:rFonts w:ascii="Arial" w:hAnsi="Arial" w:cs="Arial"/>
          <w:sz w:val="22"/>
          <w:szCs w:val="22"/>
        </w:rPr>
        <w:t>ии о е</w:t>
      </w:r>
      <w:proofErr w:type="gramEnd"/>
      <w:r w:rsidRPr="006A1BDF">
        <w:rPr>
          <w:rFonts w:ascii="Arial" w:hAnsi="Arial" w:cs="Arial"/>
          <w:sz w:val="22"/>
          <w:szCs w:val="22"/>
        </w:rPr>
        <w:t>го получении.</w:t>
      </w:r>
    </w:p>
    <w:p w:rsidR="00CF395A" w:rsidRPr="00CF395A" w:rsidRDefault="00CF395A" w:rsidP="00CF395A">
      <w:pPr>
        <w:pStyle w:val="23"/>
        <w:spacing w:line="240" w:lineRule="auto"/>
        <w:contextualSpacing/>
        <w:rPr>
          <w:rFonts w:ascii="Arial" w:hAnsi="Arial" w:cs="Arial"/>
          <w:sz w:val="22"/>
          <w:szCs w:val="22"/>
        </w:rPr>
      </w:pPr>
    </w:p>
    <w:p w:rsidR="00CF395A" w:rsidRPr="00CF395A" w:rsidRDefault="00CF395A" w:rsidP="00CF395A">
      <w:pPr>
        <w:pStyle w:val="23"/>
        <w:spacing w:line="240" w:lineRule="auto"/>
        <w:contextualSpacing/>
        <w:rPr>
          <w:rFonts w:ascii="Arial" w:hAnsi="Arial" w:cs="Arial"/>
          <w:sz w:val="22"/>
          <w:szCs w:val="22"/>
        </w:rPr>
      </w:pPr>
    </w:p>
    <w:p w:rsidR="00CF395A" w:rsidRPr="00CF395A" w:rsidRDefault="00CF395A" w:rsidP="00CF395A">
      <w:pPr>
        <w:pStyle w:val="23"/>
        <w:spacing w:line="240" w:lineRule="auto"/>
        <w:contextualSpacing/>
        <w:rPr>
          <w:rFonts w:ascii="Arial" w:hAnsi="Arial" w:cs="Arial"/>
          <w:sz w:val="22"/>
          <w:szCs w:val="22"/>
        </w:rPr>
      </w:pPr>
    </w:p>
    <w:tbl>
      <w:tblPr>
        <w:tblW w:w="0" w:type="auto"/>
        <w:tblLayout w:type="fixed"/>
        <w:tblLook w:val="0000" w:firstRow="0" w:lastRow="0" w:firstColumn="0" w:lastColumn="0" w:noHBand="0" w:noVBand="0"/>
      </w:tblPr>
      <w:tblGrid>
        <w:gridCol w:w="4788"/>
        <w:gridCol w:w="4680"/>
      </w:tblGrid>
      <w:tr w:rsidR="00CF395A" w:rsidRPr="006A1BDF" w:rsidTr="00CF395A">
        <w:tc>
          <w:tcPr>
            <w:tcW w:w="4788" w:type="dxa"/>
          </w:tcPr>
          <w:p w:rsidR="00CF395A" w:rsidRPr="006A1BDF" w:rsidRDefault="00CF395A" w:rsidP="00CF395A">
            <w:pPr>
              <w:contextualSpacing/>
              <w:jc w:val="both"/>
              <w:rPr>
                <w:rFonts w:ascii="Arial" w:hAnsi="Arial" w:cs="Arial"/>
                <w:b/>
                <w:bCs/>
                <w:sz w:val="22"/>
                <w:szCs w:val="22"/>
              </w:rPr>
            </w:pPr>
            <w:r w:rsidRPr="006A1BDF">
              <w:rPr>
                <w:rFonts w:ascii="Arial" w:hAnsi="Arial" w:cs="Arial"/>
                <w:b/>
                <w:bCs/>
                <w:sz w:val="22"/>
                <w:szCs w:val="22"/>
              </w:rPr>
              <w:t>Пользователь:</w:t>
            </w:r>
          </w:p>
        </w:tc>
        <w:tc>
          <w:tcPr>
            <w:tcW w:w="4680" w:type="dxa"/>
          </w:tcPr>
          <w:p w:rsidR="00CF395A" w:rsidRPr="006A1BDF" w:rsidRDefault="00CF395A" w:rsidP="00CF395A">
            <w:pPr>
              <w:pStyle w:val="8"/>
              <w:contextualSpacing/>
              <w:rPr>
                <w:rFonts w:ascii="Arial" w:hAnsi="Arial" w:cs="Arial"/>
                <w:sz w:val="22"/>
                <w:szCs w:val="22"/>
              </w:rPr>
            </w:pPr>
            <w:r w:rsidRPr="006A1BDF">
              <w:rPr>
                <w:rFonts w:ascii="Arial" w:hAnsi="Arial" w:cs="Arial"/>
                <w:sz w:val="22"/>
                <w:szCs w:val="22"/>
              </w:rPr>
              <w:t>ПОСТАВЩИК:</w:t>
            </w:r>
          </w:p>
        </w:tc>
      </w:tr>
      <w:tr w:rsidR="00CF395A" w:rsidRPr="006A1BDF" w:rsidTr="00CF395A">
        <w:trPr>
          <w:trHeight w:val="329"/>
        </w:trPr>
        <w:tc>
          <w:tcPr>
            <w:tcW w:w="4788" w:type="dxa"/>
          </w:tcPr>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 xml:space="preserve">Открытое акционерное общество «Томская </w:t>
            </w:r>
            <w:proofErr w:type="spellStart"/>
            <w:r w:rsidRPr="00EE4491">
              <w:rPr>
                <w:rFonts w:ascii="Arial" w:hAnsi="Arial" w:cs="Arial"/>
                <w:sz w:val="22"/>
                <w:szCs w:val="22"/>
              </w:rPr>
              <w:t>энергосбытовая</w:t>
            </w:r>
            <w:proofErr w:type="spellEnd"/>
            <w:r w:rsidRPr="00EE4491">
              <w:rPr>
                <w:rFonts w:ascii="Arial" w:hAnsi="Arial" w:cs="Arial"/>
                <w:sz w:val="22"/>
                <w:szCs w:val="22"/>
              </w:rPr>
              <w:t xml:space="preserve"> компания» (ОАО "</w:t>
            </w:r>
            <w:proofErr w:type="spellStart"/>
            <w:r w:rsidRPr="00EE4491">
              <w:rPr>
                <w:rFonts w:ascii="Arial" w:hAnsi="Arial" w:cs="Arial"/>
                <w:sz w:val="22"/>
                <w:szCs w:val="22"/>
              </w:rPr>
              <w:t>Томскэнергосбыт</w:t>
            </w:r>
            <w:proofErr w:type="spellEnd"/>
            <w:r w:rsidRPr="00EE4491">
              <w:rPr>
                <w:rFonts w:ascii="Arial" w:hAnsi="Arial" w:cs="Arial"/>
                <w:sz w:val="22"/>
                <w:szCs w:val="22"/>
              </w:rPr>
              <w:t>")</w:t>
            </w:r>
          </w:p>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Юридический адрес: 634034, Россия, г. Томск, ул. Котовского, д. 19</w:t>
            </w:r>
          </w:p>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Почтовый адрес: 634034, Россия, г. Томск, ул. Котовского, д. 19</w:t>
            </w:r>
          </w:p>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ИНН/ КПП 7017114680/701701001</w:t>
            </w:r>
          </w:p>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ОКПО 77641397</w:t>
            </w:r>
          </w:p>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ОГРН 1057000128184,</w:t>
            </w:r>
          </w:p>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регистрационное свидетельство: серия 70 № 000360906 от 31/03/2005 г.</w:t>
            </w:r>
          </w:p>
          <w:p w:rsidR="00CF395A" w:rsidRPr="00EE4491" w:rsidRDefault="00CF395A" w:rsidP="00CF395A">
            <w:pPr>
              <w:contextualSpacing/>
              <w:jc w:val="both"/>
              <w:rPr>
                <w:rFonts w:ascii="Arial" w:hAnsi="Arial" w:cs="Arial"/>
                <w:sz w:val="22"/>
                <w:szCs w:val="22"/>
              </w:rPr>
            </w:pPr>
            <w:proofErr w:type="gramStart"/>
            <w:r w:rsidRPr="00EE4491">
              <w:rPr>
                <w:rFonts w:ascii="Arial" w:hAnsi="Arial" w:cs="Arial"/>
                <w:sz w:val="22"/>
                <w:szCs w:val="22"/>
              </w:rPr>
              <w:t>Р</w:t>
            </w:r>
            <w:proofErr w:type="gramEnd"/>
            <w:r w:rsidRPr="00EE4491">
              <w:rPr>
                <w:rFonts w:ascii="Arial" w:hAnsi="Arial" w:cs="Arial"/>
                <w:sz w:val="22"/>
                <w:szCs w:val="22"/>
              </w:rPr>
              <w:t>/с  № 40702810100000008850 в Филиале «Газпромбанк» (Открытое Акционерное Общество)  в г. Томске</w:t>
            </w:r>
          </w:p>
          <w:p w:rsidR="00CF395A" w:rsidRPr="00EE4491" w:rsidRDefault="00CF395A" w:rsidP="00CF395A">
            <w:pPr>
              <w:contextualSpacing/>
              <w:jc w:val="both"/>
              <w:rPr>
                <w:rFonts w:ascii="Arial" w:hAnsi="Arial" w:cs="Arial"/>
                <w:sz w:val="22"/>
                <w:szCs w:val="22"/>
              </w:rPr>
            </w:pPr>
            <w:r w:rsidRPr="00EE4491">
              <w:rPr>
                <w:rFonts w:ascii="Arial" w:hAnsi="Arial" w:cs="Arial"/>
                <w:sz w:val="22"/>
                <w:szCs w:val="22"/>
              </w:rPr>
              <w:t>К/с № 30101810800000000758</w:t>
            </w:r>
          </w:p>
          <w:p w:rsidR="00CF395A" w:rsidRPr="006A1BDF" w:rsidRDefault="00CF395A" w:rsidP="00CF395A">
            <w:pPr>
              <w:contextualSpacing/>
              <w:jc w:val="both"/>
              <w:rPr>
                <w:rFonts w:ascii="Arial" w:hAnsi="Arial" w:cs="Arial"/>
                <w:sz w:val="22"/>
                <w:szCs w:val="22"/>
              </w:rPr>
            </w:pPr>
            <w:r w:rsidRPr="00EE4491">
              <w:rPr>
                <w:rFonts w:ascii="Arial" w:hAnsi="Arial" w:cs="Arial"/>
                <w:sz w:val="22"/>
                <w:szCs w:val="22"/>
              </w:rPr>
              <w:t>БИК 046902758</w:t>
            </w:r>
          </w:p>
        </w:tc>
        <w:tc>
          <w:tcPr>
            <w:tcW w:w="4680" w:type="dxa"/>
          </w:tcPr>
          <w:p w:rsidR="00CF395A" w:rsidRPr="006A1BDF" w:rsidRDefault="00CF395A" w:rsidP="00CF395A">
            <w:pPr>
              <w:spacing w:before="60"/>
              <w:contextualSpacing/>
              <w:jc w:val="both"/>
              <w:rPr>
                <w:rFonts w:ascii="Arial" w:hAnsi="Arial" w:cs="Arial"/>
                <w:sz w:val="22"/>
                <w:szCs w:val="22"/>
              </w:rPr>
            </w:pPr>
          </w:p>
        </w:tc>
      </w:tr>
      <w:tr w:rsidR="00CF395A" w:rsidRPr="006A1BDF" w:rsidTr="00CF395A">
        <w:trPr>
          <w:trHeight w:val="867"/>
        </w:trPr>
        <w:tc>
          <w:tcPr>
            <w:tcW w:w="4788" w:type="dxa"/>
          </w:tcPr>
          <w:p w:rsidR="00CF395A" w:rsidRPr="006A1BDF" w:rsidRDefault="00CF395A" w:rsidP="00CF395A">
            <w:pPr>
              <w:contextualSpacing/>
              <w:jc w:val="both"/>
              <w:rPr>
                <w:rFonts w:ascii="Arial" w:hAnsi="Arial" w:cs="Arial"/>
                <w:sz w:val="22"/>
                <w:szCs w:val="22"/>
              </w:rPr>
            </w:pPr>
          </w:p>
        </w:tc>
        <w:tc>
          <w:tcPr>
            <w:tcW w:w="4680" w:type="dxa"/>
          </w:tcPr>
          <w:p w:rsidR="00CF395A" w:rsidRPr="006A1BDF" w:rsidRDefault="00CF395A" w:rsidP="00CF395A">
            <w:pPr>
              <w:contextualSpacing/>
              <w:jc w:val="both"/>
              <w:rPr>
                <w:rFonts w:ascii="Arial" w:hAnsi="Arial" w:cs="Arial"/>
                <w:sz w:val="22"/>
                <w:szCs w:val="22"/>
              </w:rPr>
            </w:pPr>
          </w:p>
        </w:tc>
      </w:tr>
    </w:tbl>
    <w:p w:rsidR="00CF395A" w:rsidRPr="006A1BDF" w:rsidRDefault="00CF395A" w:rsidP="00CF395A">
      <w:pPr>
        <w:pStyle w:val="23"/>
        <w:spacing w:after="60" w:line="240" w:lineRule="auto"/>
        <w:contextualSpacing/>
        <w:rPr>
          <w:rFonts w:ascii="Arial" w:hAnsi="Arial" w:cs="Arial"/>
          <w:sz w:val="22"/>
          <w:szCs w:val="22"/>
        </w:rPr>
      </w:pPr>
      <w:r w:rsidRPr="006A1BDF">
        <w:rPr>
          <w:rFonts w:ascii="Arial" w:hAnsi="Arial" w:cs="Arial"/>
          <w:sz w:val="22"/>
          <w:szCs w:val="22"/>
        </w:rPr>
        <w:t>Каждая из Сторон может изменить свой адрес для представления уведомлений, известив об этом письменно другую Сторону.</w:t>
      </w:r>
    </w:p>
    <w:p w:rsidR="00CF395A" w:rsidRPr="006A1BDF" w:rsidRDefault="00CF395A" w:rsidP="00CF395A">
      <w:pPr>
        <w:pStyle w:val="2"/>
        <w:spacing w:before="180" w:after="120"/>
        <w:ind w:left="578" w:hanging="578"/>
        <w:contextualSpacing/>
        <w:rPr>
          <w:rFonts w:cs="Arial"/>
          <w:b w:val="0"/>
          <w:i w:val="0"/>
          <w:iCs w:val="0"/>
          <w:sz w:val="22"/>
          <w:szCs w:val="22"/>
        </w:rPr>
      </w:pPr>
      <w:r w:rsidRPr="006A1BDF">
        <w:rPr>
          <w:rFonts w:cs="Arial"/>
          <w:b w:val="0"/>
          <w:i w:val="0"/>
          <w:iCs w:val="0"/>
          <w:sz w:val="22"/>
          <w:szCs w:val="22"/>
        </w:rPr>
        <w:t>13.4. Банковские реквизиты для осуществления Пользователем расчетов за Услуги</w:t>
      </w:r>
    </w:p>
    <w:tbl>
      <w:tblPr>
        <w:tblW w:w="0" w:type="auto"/>
        <w:tblLayout w:type="fixed"/>
        <w:tblLook w:val="0000" w:firstRow="0" w:lastRow="0" w:firstColumn="0" w:lastColumn="0" w:noHBand="0" w:noVBand="0"/>
      </w:tblPr>
      <w:tblGrid>
        <w:gridCol w:w="4788"/>
        <w:gridCol w:w="4676"/>
      </w:tblGrid>
      <w:tr w:rsidR="00CF395A" w:rsidRPr="006A1BDF" w:rsidTr="00CF395A">
        <w:trPr>
          <w:trHeight w:val="226"/>
        </w:trPr>
        <w:tc>
          <w:tcPr>
            <w:tcW w:w="4788" w:type="dxa"/>
          </w:tcPr>
          <w:p w:rsidR="00CF395A" w:rsidRPr="006A1BDF" w:rsidRDefault="00CF395A" w:rsidP="00CF395A">
            <w:pPr>
              <w:contextualSpacing/>
              <w:jc w:val="both"/>
              <w:rPr>
                <w:rFonts w:ascii="Arial" w:hAnsi="Arial" w:cs="Arial"/>
                <w:i/>
                <w:iCs/>
                <w:sz w:val="22"/>
                <w:szCs w:val="22"/>
              </w:rPr>
            </w:pPr>
            <w:r w:rsidRPr="006A1BDF">
              <w:rPr>
                <w:rFonts w:ascii="Arial" w:hAnsi="Arial" w:cs="Arial"/>
                <w:b/>
                <w:bCs/>
                <w:sz w:val="22"/>
                <w:szCs w:val="22"/>
              </w:rPr>
              <w:t>13.4.1. Пользователь:</w:t>
            </w:r>
          </w:p>
        </w:tc>
        <w:tc>
          <w:tcPr>
            <w:tcW w:w="4676" w:type="dxa"/>
          </w:tcPr>
          <w:p w:rsidR="00CF395A" w:rsidRPr="006A1BDF" w:rsidRDefault="00CF395A" w:rsidP="00CF395A">
            <w:pPr>
              <w:spacing w:after="120"/>
              <w:contextualSpacing/>
              <w:rPr>
                <w:rFonts w:ascii="Arial" w:hAnsi="Arial" w:cs="Arial"/>
                <w:b/>
                <w:bCs/>
                <w:sz w:val="22"/>
                <w:szCs w:val="22"/>
              </w:rPr>
            </w:pPr>
            <w:r w:rsidRPr="006A1BDF">
              <w:rPr>
                <w:rFonts w:ascii="Arial" w:hAnsi="Arial" w:cs="Arial"/>
                <w:b/>
                <w:bCs/>
                <w:sz w:val="22"/>
                <w:szCs w:val="22"/>
              </w:rPr>
              <w:t xml:space="preserve">13.4.2. ПОСТАВЩИК: </w:t>
            </w:r>
          </w:p>
        </w:tc>
      </w:tr>
      <w:tr w:rsidR="00CF395A" w:rsidRPr="006A1BDF" w:rsidTr="00CF395A">
        <w:trPr>
          <w:trHeight w:val="284"/>
        </w:trPr>
        <w:tc>
          <w:tcPr>
            <w:tcW w:w="4788" w:type="dxa"/>
            <w:vAlign w:val="center"/>
          </w:tcPr>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lastRenderedPageBreak/>
              <w:t xml:space="preserve">Открытое акционерное общество «Томская </w:t>
            </w:r>
            <w:proofErr w:type="spellStart"/>
            <w:r w:rsidRPr="00A84708">
              <w:rPr>
                <w:rFonts w:ascii="Arial" w:hAnsi="Arial" w:cs="Arial"/>
                <w:sz w:val="22"/>
                <w:szCs w:val="22"/>
              </w:rPr>
              <w:t>энергосбытовая</w:t>
            </w:r>
            <w:proofErr w:type="spellEnd"/>
            <w:r w:rsidRPr="00A84708">
              <w:rPr>
                <w:rFonts w:ascii="Arial" w:hAnsi="Arial" w:cs="Arial"/>
                <w:sz w:val="22"/>
                <w:szCs w:val="22"/>
              </w:rPr>
              <w:t xml:space="preserve"> компания» (ОАО "</w:t>
            </w:r>
            <w:proofErr w:type="spellStart"/>
            <w:r w:rsidRPr="00A84708">
              <w:rPr>
                <w:rFonts w:ascii="Arial" w:hAnsi="Arial" w:cs="Arial"/>
                <w:sz w:val="22"/>
                <w:szCs w:val="22"/>
              </w:rPr>
              <w:t>Томскэнергосбыт</w:t>
            </w:r>
            <w:proofErr w:type="spellEnd"/>
            <w:r w:rsidRPr="00A84708">
              <w:rPr>
                <w:rFonts w:ascii="Arial" w:hAnsi="Arial" w:cs="Arial"/>
                <w:sz w:val="22"/>
                <w:szCs w:val="22"/>
              </w:rPr>
              <w:t>")</w:t>
            </w:r>
          </w:p>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t>Юридический адрес: 634034, Россия, г. Томск, ул. Котовского, д. 19</w:t>
            </w:r>
          </w:p>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t>Почтовый адрес: 634034, Россия, г. Томск, ул. Котовского, д. 19</w:t>
            </w:r>
          </w:p>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t>ИНН/ КПП 7017114680/701701001</w:t>
            </w:r>
          </w:p>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t>ОКПО 77641397</w:t>
            </w:r>
          </w:p>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t>ОГРН 1057000128184,</w:t>
            </w:r>
          </w:p>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t>регистрационное свидетельство: серия 70 № 000360906 от 31/03/2005 г.</w:t>
            </w:r>
          </w:p>
          <w:p w:rsidR="00CF395A" w:rsidRPr="00A84708" w:rsidRDefault="00CF395A" w:rsidP="00CF395A">
            <w:pPr>
              <w:contextualSpacing/>
              <w:jc w:val="both"/>
              <w:rPr>
                <w:rFonts w:ascii="Arial" w:hAnsi="Arial" w:cs="Arial"/>
                <w:sz w:val="22"/>
                <w:szCs w:val="22"/>
              </w:rPr>
            </w:pPr>
            <w:proofErr w:type="gramStart"/>
            <w:r w:rsidRPr="00A84708">
              <w:rPr>
                <w:rFonts w:ascii="Arial" w:hAnsi="Arial" w:cs="Arial"/>
                <w:sz w:val="22"/>
                <w:szCs w:val="22"/>
              </w:rPr>
              <w:t>Р</w:t>
            </w:r>
            <w:proofErr w:type="gramEnd"/>
            <w:r w:rsidRPr="00A84708">
              <w:rPr>
                <w:rFonts w:ascii="Arial" w:hAnsi="Arial" w:cs="Arial"/>
                <w:sz w:val="22"/>
                <w:szCs w:val="22"/>
              </w:rPr>
              <w:t>/с  № 40702810100000008850 в Филиале «Газпромбанк» (Открытое Акционерное Общество)  в г. Томске</w:t>
            </w:r>
          </w:p>
          <w:p w:rsidR="00CF395A" w:rsidRPr="00A84708" w:rsidRDefault="00CF395A" w:rsidP="00CF395A">
            <w:pPr>
              <w:contextualSpacing/>
              <w:jc w:val="both"/>
              <w:rPr>
                <w:rFonts w:ascii="Arial" w:hAnsi="Arial" w:cs="Arial"/>
                <w:sz w:val="22"/>
                <w:szCs w:val="22"/>
              </w:rPr>
            </w:pPr>
            <w:r w:rsidRPr="00A84708">
              <w:rPr>
                <w:rFonts w:ascii="Arial" w:hAnsi="Arial" w:cs="Arial"/>
                <w:sz w:val="22"/>
                <w:szCs w:val="22"/>
              </w:rPr>
              <w:t>К/с № 30101810800000000758</w:t>
            </w:r>
          </w:p>
          <w:p w:rsidR="00CF395A" w:rsidRPr="006A1BDF" w:rsidRDefault="00CF395A" w:rsidP="00CF395A">
            <w:pPr>
              <w:contextualSpacing/>
              <w:jc w:val="both"/>
              <w:rPr>
                <w:rFonts w:ascii="Arial" w:hAnsi="Arial" w:cs="Arial"/>
                <w:sz w:val="22"/>
                <w:szCs w:val="22"/>
              </w:rPr>
            </w:pPr>
            <w:r w:rsidRPr="00A84708">
              <w:rPr>
                <w:rFonts w:ascii="Arial" w:hAnsi="Arial" w:cs="Arial"/>
                <w:sz w:val="22"/>
                <w:szCs w:val="22"/>
              </w:rPr>
              <w:t>БИК 046902758</w:t>
            </w:r>
          </w:p>
        </w:tc>
        <w:tc>
          <w:tcPr>
            <w:tcW w:w="4676" w:type="dxa"/>
          </w:tcPr>
          <w:p w:rsidR="00CF395A" w:rsidRPr="006A1BDF" w:rsidRDefault="00CF395A" w:rsidP="00CF395A">
            <w:pPr>
              <w:contextualSpacing/>
              <w:jc w:val="both"/>
              <w:rPr>
                <w:rFonts w:ascii="Arial" w:hAnsi="Arial" w:cs="Arial"/>
                <w:sz w:val="22"/>
                <w:szCs w:val="22"/>
              </w:rPr>
            </w:pPr>
          </w:p>
        </w:tc>
      </w:tr>
    </w:tbl>
    <w:p w:rsidR="00CF395A" w:rsidRPr="006A1BDF" w:rsidRDefault="00CF395A" w:rsidP="00CF395A">
      <w:pPr>
        <w:pStyle w:val="2"/>
        <w:spacing w:before="180" w:after="120"/>
        <w:ind w:left="578" w:hanging="578"/>
        <w:contextualSpacing/>
        <w:rPr>
          <w:rFonts w:cs="Arial"/>
          <w:b w:val="0"/>
          <w:i w:val="0"/>
          <w:iCs w:val="0"/>
          <w:sz w:val="22"/>
          <w:szCs w:val="22"/>
        </w:rPr>
      </w:pPr>
      <w:r w:rsidRPr="006A1BDF">
        <w:rPr>
          <w:rFonts w:cs="Arial"/>
          <w:b w:val="0"/>
          <w:i w:val="0"/>
          <w:iCs w:val="0"/>
          <w:sz w:val="22"/>
          <w:szCs w:val="22"/>
        </w:rPr>
        <w:t xml:space="preserve">13.5. Привлечение ПОСТАВЩИКОМ  третьих лиц </w:t>
      </w:r>
    </w:p>
    <w:p w:rsidR="00CF395A" w:rsidRPr="006A1BDF" w:rsidRDefault="00CF395A" w:rsidP="00CF395A">
      <w:pPr>
        <w:pStyle w:val="21"/>
        <w:spacing w:after="100" w:line="240" w:lineRule="auto"/>
        <w:ind w:left="0"/>
        <w:contextualSpacing/>
        <w:rPr>
          <w:rFonts w:ascii="Arial" w:hAnsi="Arial" w:cs="Arial"/>
          <w:sz w:val="22"/>
          <w:szCs w:val="22"/>
        </w:rPr>
      </w:pPr>
      <w:r w:rsidRPr="006A1BDF">
        <w:rPr>
          <w:rFonts w:ascii="Arial" w:hAnsi="Arial" w:cs="Arial"/>
          <w:sz w:val="22"/>
          <w:szCs w:val="22"/>
        </w:rPr>
        <w:t xml:space="preserve">13.5.1. По письменному соглашению Сторон ПОСТАВЩИК вправе поручить одному или нескольким третьим лицам совершение юридически значимых и иных действий от имени ПОСТАВЩИКА. </w:t>
      </w:r>
    </w:p>
    <w:p w:rsidR="00CF395A" w:rsidRPr="006A1BDF" w:rsidRDefault="00CF395A" w:rsidP="00CF395A">
      <w:pPr>
        <w:pStyle w:val="21"/>
        <w:spacing w:after="100" w:line="240" w:lineRule="auto"/>
        <w:ind w:left="0"/>
        <w:contextualSpacing/>
        <w:rPr>
          <w:rFonts w:ascii="Arial" w:hAnsi="Arial" w:cs="Arial"/>
          <w:sz w:val="22"/>
          <w:szCs w:val="22"/>
        </w:rPr>
      </w:pPr>
    </w:p>
    <w:p w:rsidR="00CF395A" w:rsidRPr="006A1BDF" w:rsidRDefault="00CF395A" w:rsidP="00CF395A">
      <w:pPr>
        <w:pStyle w:val="21"/>
        <w:spacing w:after="100" w:line="240" w:lineRule="auto"/>
        <w:ind w:left="0"/>
        <w:contextualSpacing/>
        <w:rPr>
          <w:rFonts w:ascii="Arial" w:hAnsi="Arial" w:cs="Arial"/>
          <w:sz w:val="22"/>
          <w:szCs w:val="22"/>
        </w:rPr>
      </w:pPr>
      <w:r w:rsidRPr="006A1BDF">
        <w:rPr>
          <w:rFonts w:ascii="Arial" w:hAnsi="Arial" w:cs="Arial"/>
          <w:sz w:val="22"/>
          <w:szCs w:val="22"/>
        </w:rPr>
        <w:t>Пользователь согласен на предоставление информации о нем представителю ПОСТАВЩИКА.</w:t>
      </w:r>
    </w:p>
    <w:p w:rsidR="00CF395A" w:rsidRPr="006A1BDF" w:rsidRDefault="00CF395A" w:rsidP="00CF395A">
      <w:pPr>
        <w:pStyle w:val="21"/>
        <w:spacing w:after="100" w:line="240" w:lineRule="auto"/>
        <w:ind w:left="0"/>
        <w:contextualSpacing/>
        <w:rPr>
          <w:rFonts w:ascii="Arial" w:hAnsi="Arial" w:cs="Arial"/>
          <w:sz w:val="22"/>
          <w:szCs w:val="22"/>
        </w:rPr>
      </w:pPr>
    </w:p>
    <w:p w:rsidR="00CF395A" w:rsidRPr="006A1BDF" w:rsidRDefault="00CF395A" w:rsidP="00CF395A">
      <w:pPr>
        <w:pStyle w:val="21"/>
        <w:spacing w:after="100" w:line="240" w:lineRule="auto"/>
        <w:ind w:left="0"/>
        <w:contextualSpacing/>
        <w:rPr>
          <w:rFonts w:ascii="Arial" w:hAnsi="Arial" w:cs="Arial"/>
          <w:sz w:val="22"/>
          <w:szCs w:val="22"/>
        </w:rPr>
      </w:pPr>
      <w:r w:rsidRPr="006A1BDF">
        <w:rPr>
          <w:rFonts w:ascii="Arial" w:hAnsi="Arial" w:cs="Arial"/>
          <w:sz w:val="22"/>
          <w:szCs w:val="22"/>
        </w:rPr>
        <w:t>13.5.3. ПОСТАВЩИК вправе раскрывать информацию о сумме счета и размере задолженности Пользователя своим субподрядчикам и агентам.</w:t>
      </w:r>
    </w:p>
    <w:p w:rsidR="00CF395A" w:rsidRPr="006A1BDF" w:rsidRDefault="00CF395A" w:rsidP="00CF395A">
      <w:pPr>
        <w:contextualSpacing/>
        <w:jc w:val="both"/>
        <w:rPr>
          <w:rFonts w:ascii="Arial" w:hAnsi="Arial" w:cs="Arial"/>
          <w:sz w:val="22"/>
          <w:szCs w:val="22"/>
        </w:rPr>
      </w:pPr>
    </w:p>
    <w:p w:rsidR="00CF395A" w:rsidRPr="006A1BDF" w:rsidRDefault="00CF395A" w:rsidP="00CF395A">
      <w:pPr>
        <w:contextualSpacing/>
        <w:jc w:val="both"/>
        <w:rPr>
          <w:rFonts w:ascii="Arial" w:hAnsi="Arial" w:cs="Arial"/>
          <w:sz w:val="22"/>
          <w:szCs w:val="22"/>
        </w:rPr>
      </w:pPr>
      <w:r w:rsidRPr="006A1BDF">
        <w:rPr>
          <w:rFonts w:ascii="Arial" w:hAnsi="Arial" w:cs="Arial"/>
          <w:sz w:val="22"/>
          <w:szCs w:val="22"/>
        </w:rPr>
        <w:t>В ОСВИДЕТЕЛЬСТВОВАНИЕ ЧЕГО, данный Договор подписан уполномоченными представителями Сторон в 2 (двух) экземплярах на русском языке:</w:t>
      </w:r>
    </w:p>
    <w:p w:rsidR="00CF395A" w:rsidRPr="006A1BDF" w:rsidRDefault="00CF395A" w:rsidP="00CF395A">
      <w:pPr>
        <w:contextualSpacing/>
        <w:jc w:val="both"/>
        <w:rPr>
          <w:rFonts w:ascii="Arial" w:hAnsi="Arial" w:cs="Arial"/>
          <w:sz w:val="22"/>
          <w:szCs w:val="22"/>
        </w:rPr>
      </w:pPr>
    </w:p>
    <w:p w:rsidR="00CF395A" w:rsidRPr="006A1BDF" w:rsidRDefault="00CF395A" w:rsidP="00CF395A">
      <w:pPr>
        <w:contextualSpacing/>
        <w:jc w:val="both"/>
        <w:rPr>
          <w:rFonts w:ascii="Arial" w:hAnsi="Arial" w:cs="Arial"/>
          <w:sz w:val="22"/>
          <w:szCs w:val="22"/>
        </w:rPr>
      </w:pPr>
    </w:p>
    <w:p w:rsidR="00CF395A" w:rsidRPr="006A1BDF" w:rsidRDefault="00CF395A" w:rsidP="00CF395A">
      <w:pPr>
        <w:contextualSpacing/>
        <w:jc w:val="both"/>
        <w:rPr>
          <w:rFonts w:ascii="Arial" w:hAnsi="Arial" w:cs="Arial"/>
          <w:sz w:val="22"/>
          <w:szCs w:val="22"/>
        </w:rPr>
      </w:pPr>
    </w:p>
    <w:tbl>
      <w:tblPr>
        <w:tblW w:w="0" w:type="auto"/>
        <w:tblInd w:w="-34" w:type="dxa"/>
        <w:tblLayout w:type="fixed"/>
        <w:tblLook w:val="0000" w:firstRow="0" w:lastRow="0" w:firstColumn="0" w:lastColumn="0" w:noHBand="0" w:noVBand="0"/>
      </w:tblPr>
      <w:tblGrid>
        <w:gridCol w:w="4822"/>
        <w:gridCol w:w="4676"/>
      </w:tblGrid>
      <w:tr w:rsidR="00CF395A" w:rsidRPr="006A1BDF" w:rsidTr="00CF395A">
        <w:trPr>
          <w:cantSplit/>
          <w:trHeight w:val="388"/>
        </w:trPr>
        <w:tc>
          <w:tcPr>
            <w:tcW w:w="4822" w:type="dxa"/>
          </w:tcPr>
          <w:p w:rsidR="00CF395A" w:rsidRPr="006A1BDF" w:rsidRDefault="00CF395A" w:rsidP="00CF395A">
            <w:pPr>
              <w:contextualSpacing/>
              <w:jc w:val="both"/>
              <w:rPr>
                <w:rFonts w:ascii="Arial" w:hAnsi="Arial" w:cs="Arial"/>
                <w:b/>
                <w:bCs/>
                <w:sz w:val="22"/>
                <w:szCs w:val="22"/>
              </w:rPr>
            </w:pPr>
            <w:r w:rsidRPr="006A1BDF">
              <w:rPr>
                <w:rFonts w:ascii="Arial" w:hAnsi="Arial" w:cs="Arial"/>
                <w:b/>
                <w:bCs/>
                <w:sz w:val="22"/>
                <w:szCs w:val="22"/>
              </w:rPr>
              <w:t>Пользователь</w:t>
            </w:r>
          </w:p>
        </w:tc>
        <w:tc>
          <w:tcPr>
            <w:tcW w:w="4676" w:type="dxa"/>
          </w:tcPr>
          <w:p w:rsidR="00CF395A" w:rsidRPr="006A1BDF" w:rsidRDefault="00CF395A" w:rsidP="00CF395A">
            <w:pPr>
              <w:contextualSpacing/>
              <w:jc w:val="both"/>
              <w:rPr>
                <w:rFonts w:ascii="Arial" w:hAnsi="Arial" w:cs="Arial"/>
                <w:b/>
                <w:bCs/>
                <w:sz w:val="22"/>
                <w:szCs w:val="22"/>
              </w:rPr>
            </w:pPr>
            <w:r w:rsidRPr="006A1BDF">
              <w:rPr>
                <w:rFonts w:ascii="Arial" w:hAnsi="Arial" w:cs="Arial"/>
                <w:b/>
                <w:bCs/>
                <w:sz w:val="22"/>
                <w:szCs w:val="22"/>
              </w:rPr>
              <w:t>ПОСТАВЩИК</w:t>
            </w:r>
          </w:p>
        </w:tc>
      </w:tr>
      <w:tr w:rsidR="00CF395A" w:rsidRPr="006A1BDF" w:rsidTr="00CF395A">
        <w:trPr>
          <w:cantSplit/>
          <w:trHeight w:val="240"/>
        </w:trPr>
        <w:tc>
          <w:tcPr>
            <w:tcW w:w="4822" w:type="dxa"/>
            <w:vAlign w:val="center"/>
          </w:tcPr>
          <w:p w:rsidR="00CF395A" w:rsidRPr="001C1294" w:rsidRDefault="00CF395A" w:rsidP="00CF395A">
            <w:pPr>
              <w:contextualSpacing/>
              <w:rPr>
                <w:rFonts w:ascii="Arial" w:hAnsi="Arial" w:cs="Arial"/>
                <w:sz w:val="22"/>
                <w:szCs w:val="22"/>
              </w:rPr>
            </w:pPr>
            <w:r w:rsidRPr="001C1294">
              <w:rPr>
                <w:rFonts w:ascii="Arial" w:hAnsi="Arial" w:cs="Arial"/>
                <w:sz w:val="22"/>
                <w:szCs w:val="22"/>
              </w:rPr>
              <w:t xml:space="preserve">Открытое акционерное общество «Томская </w:t>
            </w:r>
            <w:proofErr w:type="spellStart"/>
            <w:r w:rsidRPr="001C1294">
              <w:rPr>
                <w:rFonts w:ascii="Arial" w:hAnsi="Arial" w:cs="Arial"/>
                <w:sz w:val="22"/>
                <w:szCs w:val="22"/>
              </w:rPr>
              <w:t>энергосбытовая</w:t>
            </w:r>
            <w:proofErr w:type="spellEnd"/>
            <w:r w:rsidRPr="001C1294">
              <w:rPr>
                <w:rFonts w:ascii="Arial" w:hAnsi="Arial" w:cs="Arial"/>
                <w:sz w:val="22"/>
                <w:szCs w:val="22"/>
              </w:rPr>
              <w:t xml:space="preserve"> компания» (ОАО "</w:t>
            </w:r>
            <w:proofErr w:type="spellStart"/>
            <w:r w:rsidRPr="001C1294">
              <w:rPr>
                <w:rFonts w:ascii="Arial" w:hAnsi="Arial" w:cs="Arial"/>
                <w:sz w:val="22"/>
                <w:szCs w:val="22"/>
              </w:rPr>
              <w:t>Томскэнергосбыт</w:t>
            </w:r>
            <w:proofErr w:type="spellEnd"/>
            <w:r w:rsidRPr="001C1294">
              <w:rPr>
                <w:rFonts w:ascii="Arial" w:hAnsi="Arial" w:cs="Arial"/>
                <w:sz w:val="22"/>
                <w:szCs w:val="22"/>
              </w:rPr>
              <w:t>")</w:t>
            </w:r>
          </w:p>
          <w:p w:rsidR="00CF395A" w:rsidRPr="001C1294" w:rsidRDefault="00CF395A" w:rsidP="00CF395A">
            <w:pPr>
              <w:contextualSpacing/>
              <w:rPr>
                <w:rFonts w:ascii="Arial" w:hAnsi="Arial" w:cs="Arial"/>
                <w:sz w:val="22"/>
                <w:szCs w:val="22"/>
              </w:rPr>
            </w:pPr>
            <w:r w:rsidRPr="001C1294">
              <w:rPr>
                <w:rFonts w:ascii="Arial" w:hAnsi="Arial" w:cs="Arial"/>
                <w:sz w:val="22"/>
                <w:szCs w:val="22"/>
              </w:rPr>
              <w:t>Юридический адрес: 634034, Россия, г. Томск, ул. Котовского, д. 19</w:t>
            </w:r>
          </w:p>
          <w:p w:rsidR="00CF395A" w:rsidRPr="001C1294" w:rsidRDefault="00CF395A" w:rsidP="00CF395A">
            <w:pPr>
              <w:contextualSpacing/>
              <w:rPr>
                <w:rFonts w:ascii="Arial" w:hAnsi="Arial" w:cs="Arial"/>
                <w:sz w:val="22"/>
                <w:szCs w:val="22"/>
              </w:rPr>
            </w:pPr>
            <w:r w:rsidRPr="001C1294">
              <w:rPr>
                <w:rFonts w:ascii="Arial" w:hAnsi="Arial" w:cs="Arial"/>
                <w:sz w:val="22"/>
                <w:szCs w:val="22"/>
              </w:rPr>
              <w:t>Почтовый адрес: 634034, Россия, г. Томск, ул. Котовского, д. 19</w:t>
            </w:r>
          </w:p>
          <w:p w:rsidR="00CF395A" w:rsidRPr="001C1294" w:rsidRDefault="00CF395A" w:rsidP="00CF395A">
            <w:pPr>
              <w:contextualSpacing/>
              <w:rPr>
                <w:rFonts w:ascii="Arial" w:hAnsi="Arial" w:cs="Arial"/>
                <w:sz w:val="22"/>
                <w:szCs w:val="22"/>
              </w:rPr>
            </w:pPr>
            <w:r w:rsidRPr="001C1294">
              <w:rPr>
                <w:rFonts w:ascii="Arial" w:hAnsi="Arial" w:cs="Arial"/>
                <w:sz w:val="22"/>
                <w:szCs w:val="22"/>
              </w:rPr>
              <w:t>ИНН/ КПП 7017114680/701701001</w:t>
            </w:r>
          </w:p>
          <w:p w:rsidR="00CF395A" w:rsidRPr="001C1294" w:rsidRDefault="00CF395A" w:rsidP="00CF395A">
            <w:pPr>
              <w:contextualSpacing/>
              <w:rPr>
                <w:rFonts w:ascii="Arial" w:hAnsi="Arial" w:cs="Arial"/>
                <w:sz w:val="22"/>
                <w:szCs w:val="22"/>
              </w:rPr>
            </w:pPr>
            <w:r w:rsidRPr="001C1294">
              <w:rPr>
                <w:rFonts w:ascii="Arial" w:hAnsi="Arial" w:cs="Arial"/>
                <w:sz w:val="22"/>
                <w:szCs w:val="22"/>
              </w:rPr>
              <w:t>ОКПО 77641397</w:t>
            </w:r>
          </w:p>
          <w:p w:rsidR="00CF395A" w:rsidRPr="001C1294" w:rsidRDefault="00CF395A" w:rsidP="00CF395A">
            <w:pPr>
              <w:contextualSpacing/>
              <w:rPr>
                <w:rFonts w:ascii="Arial" w:hAnsi="Arial" w:cs="Arial"/>
                <w:sz w:val="22"/>
                <w:szCs w:val="22"/>
              </w:rPr>
            </w:pPr>
            <w:r w:rsidRPr="001C1294">
              <w:rPr>
                <w:rFonts w:ascii="Arial" w:hAnsi="Arial" w:cs="Arial"/>
                <w:sz w:val="22"/>
                <w:szCs w:val="22"/>
              </w:rPr>
              <w:t>ОГРН 1057000128184,</w:t>
            </w:r>
          </w:p>
          <w:p w:rsidR="00CF395A" w:rsidRPr="001C1294" w:rsidRDefault="00CF395A" w:rsidP="00CF395A">
            <w:pPr>
              <w:contextualSpacing/>
              <w:rPr>
                <w:rFonts w:ascii="Arial" w:hAnsi="Arial" w:cs="Arial"/>
                <w:sz w:val="22"/>
                <w:szCs w:val="22"/>
              </w:rPr>
            </w:pPr>
            <w:r w:rsidRPr="001C1294">
              <w:rPr>
                <w:rFonts w:ascii="Arial" w:hAnsi="Arial" w:cs="Arial"/>
                <w:sz w:val="22"/>
                <w:szCs w:val="22"/>
              </w:rPr>
              <w:t>регистрационное свидетельство: серия 70 № 000360906 от 31/03/2005 г.</w:t>
            </w:r>
          </w:p>
          <w:p w:rsidR="00CF395A" w:rsidRPr="001C1294" w:rsidRDefault="00CF395A" w:rsidP="00CF395A">
            <w:pPr>
              <w:contextualSpacing/>
              <w:rPr>
                <w:rFonts w:ascii="Arial" w:hAnsi="Arial" w:cs="Arial"/>
                <w:sz w:val="22"/>
                <w:szCs w:val="22"/>
              </w:rPr>
            </w:pPr>
            <w:proofErr w:type="gramStart"/>
            <w:r w:rsidRPr="001C1294">
              <w:rPr>
                <w:rFonts w:ascii="Arial" w:hAnsi="Arial" w:cs="Arial"/>
                <w:sz w:val="22"/>
                <w:szCs w:val="22"/>
              </w:rPr>
              <w:t>Р</w:t>
            </w:r>
            <w:proofErr w:type="gramEnd"/>
            <w:r w:rsidRPr="001C1294">
              <w:rPr>
                <w:rFonts w:ascii="Arial" w:hAnsi="Arial" w:cs="Arial"/>
                <w:sz w:val="22"/>
                <w:szCs w:val="22"/>
              </w:rPr>
              <w:t>/с  № 40702810100000008850 в Филиале «Газпромбанк» (Открытое Акционерное Общество)  в г. Томске</w:t>
            </w:r>
          </w:p>
          <w:p w:rsidR="00CF395A" w:rsidRPr="001C1294" w:rsidRDefault="00CF395A" w:rsidP="00CF395A">
            <w:pPr>
              <w:contextualSpacing/>
              <w:rPr>
                <w:rFonts w:ascii="Arial" w:hAnsi="Arial" w:cs="Arial"/>
                <w:sz w:val="22"/>
                <w:szCs w:val="22"/>
              </w:rPr>
            </w:pPr>
            <w:r w:rsidRPr="001C1294">
              <w:rPr>
                <w:rFonts w:ascii="Arial" w:hAnsi="Arial" w:cs="Arial"/>
                <w:sz w:val="22"/>
                <w:szCs w:val="22"/>
              </w:rPr>
              <w:t>К/с № 30101810800000000758</w:t>
            </w:r>
          </w:p>
          <w:p w:rsidR="00CF395A" w:rsidRPr="006A1BDF" w:rsidRDefault="00CF395A" w:rsidP="00CF395A">
            <w:pPr>
              <w:contextualSpacing/>
              <w:rPr>
                <w:rFonts w:ascii="Arial" w:hAnsi="Arial" w:cs="Arial"/>
                <w:sz w:val="22"/>
                <w:szCs w:val="22"/>
              </w:rPr>
            </w:pPr>
            <w:r w:rsidRPr="001C1294">
              <w:rPr>
                <w:rFonts w:ascii="Arial" w:hAnsi="Arial" w:cs="Arial"/>
                <w:sz w:val="22"/>
                <w:szCs w:val="22"/>
              </w:rPr>
              <w:t>БИК 046902758</w:t>
            </w:r>
          </w:p>
        </w:tc>
        <w:tc>
          <w:tcPr>
            <w:tcW w:w="4676" w:type="dxa"/>
            <w:vAlign w:val="center"/>
          </w:tcPr>
          <w:p w:rsidR="00CF395A" w:rsidRPr="006A1BDF" w:rsidRDefault="00CF395A" w:rsidP="00CF395A">
            <w:pPr>
              <w:contextualSpacing/>
              <w:rPr>
                <w:rFonts w:ascii="Arial" w:hAnsi="Arial" w:cs="Arial"/>
                <w:sz w:val="22"/>
                <w:szCs w:val="22"/>
              </w:rPr>
            </w:pPr>
            <w:r w:rsidRPr="006A1BDF">
              <w:rPr>
                <w:rFonts w:ascii="Arial" w:hAnsi="Arial" w:cs="Arial"/>
                <w:sz w:val="22"/>
                <w:szCs w:val="22"/>
              </w:rPr>
              <w:t>Подпись:</w:t>
            </w:r>
          </w:p>
        </w:tc>
      </w:tr>
      <w:tr w:rsidR="00CF395A" w:rsidRPr="006A1BDF" w:rsidTr="00CF395A">
        <w:trPr>
          <w:cantSplit/>
          <w:trHeight w:val="225"/>
        </w:trPr>
        <w:tc>
          <w:tcPr>
            <w:tcW w:w="4822" w:type="dxa"/>
            <w:vAlign w:val="center"/>
          </w:tcPr>
          <w:p w:rsidR="00CF395A" w:rsidRPr="006A1BDF" w:rsidRDefault="00CF395A" w:rsidP="00CF395A">
            <w:pPr>
              <w:contextualSpacing/>
              <w:rPr>
                <w:rFonts w:ascii="Arial" w:hAnsi="Arial" w:cs="Arial"/>
                <w:sz w:val="22"/>
                <w:szCs w:val="22"/>
              </w:rPr>
            </w:pPr>
          </w:p>
        </w:tc>
        <w:tc>
          <w:tcPr>
            <w:tcW w:w="4676" w:type="dxa"/>
            <w:vAlign w:val="center"/>
          </w:tcPr>
          <w:p w:rsidR="00CF395A" w:rsidRPr="006A1BDF" w:rsidRDefault="00CF395A" w:rsidP="00CF395A">
            <w:pPr>
              <w:contextualSpacing/>
              <w:rPr>
                <w:rFonts w:ascii="Arial" w:hAnsi="Arial" w:cs="Arial"/>
                <w:sz w:val="22"/>
                <w:szCs w:val="22"/>
              </w:rPr>
            </w:pPr>
            <w:r w:rsidRPr="006A1BDF">
              <w:rPr>
                <w:rFonts w:ascii="Arial" w:hAnsi="Arial" w:cs="Arial"/>
                <w:sz w:val="22"/>
                <w:szCs w:val="22"/>
              </w:rPr>
              <w:t xml:space="preserve">Ф.И.О.: </w:t>
            </w:r>
            <w:r w:rsidRPr="006A1BDF">
              <w:rPr>
                <w:rFonts w:ascii="Arial" w:hAnsi="Arial" w:cs="Arial"/>
                <w:sz w:val="22"/>
                <w:szCs w:val="22"/>
              </w:rPr>
              <w:fldChar w:fldCharType="begin">
                <w:ffData>
                  <w:name w:val=""/>
                  <w:enabled/>
                  <w:calcOnExit w:val="0"/>
                  <w:textInput>
                    <w:default w:val="fldSignExecName"/>
                    <w:maxLength w:val="120"/>
                  </w:textInput>
                </w:ffData>
              </w:fldChar>
            </w:r>
            <w:r w:rsidRPr="006A1BDF">
              <w:rPr>
                <w:rFonts w:ascii="Arial" w:hAnsi="Arial" w:cs="Arial"/>
                <w:sz w:val="22"/>
                <w:szCs w:val="22"/>
              </w:rPr>
              <w:instrText xml:space="preserve"> FORMTEXT </w:instrText>
            </w:r>
            <w:r w:rsidRPr="006A1BDF">
              <w:rPr>
                <w:rFonts w:ascii="Arial" w:hAnsi="Arial" w:cs="Arial"/>
                <w:sz w:val="22"/>
                <w:szCs w:val="22"/>
              </w:rPr>
            </w:r>
            <w:r w:rsidRPr="006A1BDF">
              <w:rPr>
                <w:rFonts w:ascii="Arial" w:hAnsi="Arial" w:cs="Arial"/>
                <w:sz w:val="22"/>
                <w:szCs w:val="22"/>
              </w:rPr>
              <w:fldChar w:fldCharType="separate"/>
            </w:r>
            <w:r w:rsidRPr="006A1BDF">
              <w:rPr>
                <w:rFonts w:ascii="Arial" w:hAnsi="Arial" w:cs="Arial"/>
                <w:sz w:val="22"/>
                <w:szCs w:val="22"/>
              </w:rPr>
              <w:fldChar w:fldCharType="end"/>
            </w:r>
          </w:p>
        </w:tc>
      </w:tr>
      <w:tr w:rsidR="00CF395A" w:rsidRPr="006A1BDF" w:rsidTr="00CF395A">
        <w:trPr>
          <w:cantSplit/>
          <w:trHeight w:val="210"/>
        </w:trPr>
        <w:tc>
          <w:tcPr>
            <w:tcW w:w="4822" w:type="dxa"/>
          </w:tcPr>
          <w:p w:rsidR="00CF395A" w:rsidRPr="006A1BDF" w:rsidRDefault="00CF395A" w:rsidP="00CF395A">
            <w:pPr>
              <w:contextualSpacing/>
              <w:rPr>
                <w:rFonts w:ascii="Arial" w:hAnsi="Arial" w:cs="Arial"/>
                <w:sz w:val="22"/>
                <w:szCs w:val="22"/>
              </w:rPr>
            </w:pPr>
          </w:p>
        </w:tc>
        <w:tc>
          <w:tcPr>
            <w:tcW w:w="4676" w:type="dxa"/>
            <w:vAlign w:val="center"/>
          </w:tcPr>
          <w:p w:rsidR="00CF395A" w:rsidRPr="006A1BDF" w:rsidRDefault="00CF395A" w:rsidP="00CF395A">
            <w:pPr>
              <w:contextualSpacing/>
              <w:rPr>
                <w:rFonts w:ascii="Arial" w:hAnsi="Arial" w:cs="Arial"/>
                <w:sz w:val="22"/>
                <w:szCs w:val="22"/>
              </w:rPr>
            </w:pPr>
            <w:r w:rsidRPr="006A1BDF">
              <w:rPr>
                <w:rFonts w:ascii="Arial" w:hAnsi="Arial" w:cs="Arial"/>
                <w:sz w:val="22"/>
                <w:szCs w:val="22"/>
              </w:rPr>
              <w:t xml:space="preserve">Должность: </w:t>
            </w:r>
            <w:r w:rsidRPr="006A1BDF">
              <w:rPr>
                <w:rFonts w:ascii="Arial" w:hAnsi="Arial" w:cs="Arial"/>
                <w:sz w:val="22"/>
                <w:szCs w:val="22"/>
              </w:rPr>
              <w:fldChar w:fldCharType="begin">
                <w:ffData>
                  <w:name w:val=""/>
                  <w:enabled/>
                  <w:calcOnExit w:val="0"/>
                  <w:textInput>
                    <w:default w:val="fldSignExecTitle"/>
                  </w:textInput>
                </w:ffData>
              </w:fldChar>
            </w:r>
            <w:r w:rsidRPr="006A1BDF">
              <w:rPr>
                <w:rFonts w:ascii="Arial" w:hAnsi="Arial" w:cs="Arial"/>
                <w:sz w:val="22"/>
                <w:szCs w:val="22"/>
              </w:rPr>
              <w:instrText xml:space="preserve"> FORMTEXT </w:instrText>
            </w:r>
            <w:r w:rsidRPr="006A1BDF">
              <w:rPr>
                <w:rFonts w:ascii="Arial" w:hAnsi="Arial" w:cs="Arial"/>
                <w:sz w:val="22"/>
                <w:szCs w:val="22"/>
              </w:rPr>
            </w:r>
            <w:r w:rsidRPr="006A1BDF">
              <w:rPr>
                <w:rFonts w:ascii="Arial" w:hAnsi="Arial" w:cs="Arial"/>
                <w:sz w:val="22"/>
                <w:szCs w:val="22"/>
              </w:rPr>
              <w:fldChar w:fldCharType="separate"/>
            </w:r>
            <w:r w:rsidRPr="006A1BDF">
              <w:rPr>
                <w:rFonts w:ascii="Arial" w:hAnsi="Arial" w:cs="Arial"/>
                <w:sz w:val="22"/>
                <w:szCs w:val="22"/>
              </w:rPr>
              <w:fldChar w:fldCharType="end"/>
            </w:r>
          </w:p>
        </w:tc>
      </w:tr>
      <w:tr w:rsidR="00CF395A" w:rsidRPr="006A1BDF" w:rsidTr="00CF395A">
        <w:trPr>
          <w:cantSplit/>
          <w:trHeight w:val="210"/>
        </w:trPr>
        <w:tc>
          <w:tcPr>
            <w:tcW w:w="4822" w:type="dxa"/>
            <w:vAlign w:val="center"/>
          </w:tcPr>
          <w:p w:rsidR="00CF395A" w:rsidRPr="006A1BDF" w:rsidRDefault="00CF395A" w:rsidP="00CF395A">
            <w:pPr>
              <w:contextualSpacing/>
              <w:rPr>
                <w:rFonts w:ascii="Arial" w:hAnsi="Arial" w:cs="Arial"/>
                <w:sz w:val="22"/>
                <w:szCs w:val="22"/>
              </w:rPr>
            </w:pPr>
          </w:p>
        </w:tc>
        <w:tc>
          <w:tcPr>
            <w:tcW w:w="4676" w:type="dxa"/>
            <w:vAlign w:val="center"/>
          </w:tcPr>
          <w:p w:rsidR="00CF395A" w:rsidRPr="006A1BDF" w:rsidRDefault="00CF395A" w:rsidP="00CF395A">
            <w:pPr>
              <w:contextualSpacing/>
              <w:rPr>
                <w:rFonts w:ascii="Arial" w:hAnsi="Arial" w:cs="Arial"/>
                <w:sz w:val="22"/>
                <w:szCs w:val="22"/>
              </w:rPr>
            </w:pPr>
            <w:r w:rsidRPr="006A1BDF">
              <w:rPr>
                <w:rFonts w:ascii="Arial" w:hAnsi="Arial" w:cs="Arial"/>
                <w:sz w:val="22"/>
                <w:szCs w:val="22"/>
              </w:rPr>
              <w:t>Дата: «   »                 201   г.</w:t>
            </w:r>
          </w:p>
        </w:tc>
      </w:tr>
    </w:tbl>
    <w:p w:rsidR="00CF395A" w:rsidRPr="006A1BDF" w:rsidRDefault="00CF395A" w:rsidP="00CF395A">
      <w:pPr>
        <w:spacing w:before="120"/>
        <w:contextualSpacing/>
        <w:rPr>
          <w:rFonts w:ascii="Arial" w:hAnsi="Arial" w:cs="Arial"/>
          <w:sz w:val="22"/>
          <w:szCs w:val="22"/>
        </w:rPr>
        <w:sectPr w:rsidR="00CF395A" w:rsidRPr="006A1BDF" w:rsidSect="00CF395A">
          <w:footerReference w:type="even" r:id="rId13"/>
          <w:footerReference w:type="default" r:id="rId14"/>
          <w:pgSz w:w="11906" w:h="16838" w:code="9"/>
          <w:pgMar w:top="1134" w:right="924" w:bottom="737" w:left="1440" w:header="709" w:footer="709" w:gutter="0"/>
          <w:cols w:space="708"/>
          <w:titlePg/>
          <w:docGrid w:linePitch="360"/>
        </w:sectPr>
      </w:pPr>
    </w:p>
    <w:p w:rsidR="00CF395A" w:rsidRPr="006A1BDF" w:rsidRDefault="00CF395A" w:rsidP="00CF395A">
      <w:pPr>
        <w:pStyle w:val="Normaali"/>
        <w:spacing w:before="120"/>
        <w:jc w:val="center"/>
        <w:rPr>
          <w:rFonts w:ascii="Arial" w:hAnsi="Arial" w:cs="Arial"/>
          <w:b/>
          <w:caps/>
          <w:sz w:val="22"/>
        </w:rPr>
      </w:pPr>
      <w:r w:rsidRPr="006A1BDF">
        <w:rPr>
          <w:rFonts w:ascii="Arial" w:hAnsi="Arial" w:cs="Arial"/>
          <w:b/>
          <w:caps/>
          <w:sz w:val="22"/>
        </w:rPr>
        <w:lastRenderedPageBreak/>
        <w:t>Заказ НА УСЛУГи ИСС «Бесплатный Вызов» № ________________</w:t>
      </w:r>
    </w:p>
    <w:p w:rsidR="00CF395A" w:rsidRPr="006A1BDF" w:rsidRDefault="00CF395A" w:rsidP="00CF395A">
      <w:pPr>
        <w:pStyle w:val="6"/>
        <w:ind w:right="-57"/>
        <w:jc w:val="center"/>
        <w:rPr>
          <w:rFonts w:ascii="Arial" w:hAnsi="Arial" w:cs="Arial"/>
          <w:sz w:val="20"/>
        </w:rPr>
      </w:pPr>
    </w:p>
    <w:p w:rsidR="00CF395A" w:rsidRPr="006A1BDF" w:rsidRDefault="00CF395A" w:rsidP="00CF395A">
      <w:pPr>
        <w:pStyle w:val="31"/>
        <w:spacing w:before="120" w:after="120"/>
        <w:jc w:val="both"/>
      </w:pPr>
      <w:r w:rsidRPr="006A1BDF">
        <w:t xml:space="preserve">к Договору об оказании услуг телефонной связи № __________ </w:t>
      </w:r>
      <w:proofErr w:type="gramStart"/>
      <w:r w:rsidRPr="006A1BDF">
        <w:t>от</w:t>
      </w:r>
      <w:proofErr w:type="gramEnd"/>
      <w:r w:rsidRPr="006A1BDF">
        <w:t xml:space="preserve"> ___________ </w:t>
      </w:r>
      <w:proofErr w:type="gramStart"/>
      <w:r w:rsidRPr="006A1BDF">
        <w:t>между</w:t>
      </w:r>
      <w:proofErr w:type="gramEnd"/>
      <w:r w:rsidRPr="006A1BDF">
        <w:t xml:space="preserve"> («ПОСТАВЩИК») и  («Пользователь»).</w:t>
      </w:r>
    </w:p>
    <w:p w:rsidR="00CF395A" w:rsidRPr="006A1BDF" w:rsidRDefault="00CF395A" w:rsidP="00CF395A">
      <w:pPr>
        <w:tabs>
          <w:tab w:val="left" w:pos="5670"/>
          <w:tab w:val="left" w:pos="6096"/>
        </w:tabs>
        <w:jc w:val="both"/>
        <w:rPr>
          <w:rFonts w:ascii="Arial" w:hAnsi="Arial" w:cs="Arial"/>
          <w:sz w:val="20"/>
        </w:rPr>
      </w:pPr>
      <w:r w:rsidRPr="006A1BDF">
        <w:rPr>
          <w:rFonts w:ascii="Arial" w:hAnsi="Arial" w:cs="Arial"/>
          <w:bCs/>
          <w:sz w:val="20"/>
        </w:rPr>
        <w:t xml:space="preserve">Описание </w:t>
      </w:r>
      <w:r w:rsidRPr="006A1BDF">
        <w:rPr>
          <w:rFonts w:ascii="Arial" w:hAnsi="Arial" w:cs="Arial"/>
          <w:sz w:val="20"/>
        </w:rPr>
        <w:t xml:space="preserve">Услуг Интеллектуальной Сети Связи («Бесплатный вызов») </w:t>
      </w:r>
      <w:r w:rsidRPr="006A1BDF">
        <w:rPr>
          <w:rFonts w:ascii="Arial" w:hAnsi="Arial" w:cs="Arial"/>
          <w:bCs/>
          <w:sz w:val="20"/>
        </w:rPr>
        <w:t>в Приложении №1 к Договору.</w:t>
      </w:r>
    </w:p>
    <w:p w:rsidR="00CF395A" w:rsidRPr="006A1BDF" w:rsidRDefault="00CF395A" w:rsidP="00CF395A">
      <w:pPr>
        <w:tabs>
          <w:tab w:val="left" w:pos="5670"/>
          <w:tab w:val="left" w:pos="6096"/>
        </w:tabs>
        <w:jc w:val="both"/>
        <w:rPr>
          <w:rFonts w:ascii="Arial" w:hAnsi="Arial" w:cs="Arial"/>
          <w:bCs/>
          <w:sz w:val="20"/>
        </w:rPr>
      </w:pPr>
    </w:p>
    <w:p w:rsidR="00CF395A" w:rsidRPr="006A1BDF" w:rsidRDefault="00CF395A" w:rsidP="00CF395A">
      <w:pPr>
        <w:tabs>
          <w:tab w:val="left" w:pos="5670"/>
          <w:tab w:val="left" w:pos="6096"/>
        </w:tabs>
        <w:jc w:val="both"/>
        <w:rPr>
          <w:rFonts w:ascii="Arial" w:hAnsi="Arial" w:cs="Arial"/>
          <w:bCs/>
          <w:sz w:val="6"/>
        </w:rPr>
      </w:pPr>
    </w:p>
    <w:tbl>
      <w:tblPr>
        <w:tblW w:w="0" w:type="auto"/>
        <w:tblInd w:w="108" w:type="dxa"/>
        <w:tblLook w:val="0000" w:firstRow="0" w:lastRow="0" w:firstColumn="0" w:lastColumn="0" w:noHBand="0" w:noVBand="0"/>
      </w:tblPr>
      <w:tblGrid>
        <w:gridCol w:w="2520"/>
        <w:gridCol w:w="7509"/>
      </w:tblGrid>
      <w:tr w:rsidR="00CF395A" w:rsidRPr="006A1BDF" w:rsidTr="00CF395A">
        <w:tblPrEx>
          <w:tblCellMar>
            <w:top w:w="0" w:type="dxa"/>
            <w:bottom w:w="0" w:type="dxa"/>
          </w:tblCellMar>
        </w:tblPrEx>
        <w:trPr>
          <w:cantSplit/>
          <w:trHeight w:val="454"/>
        </w:trPr>
        <w:tc>
          <w:tcPr>
            <w:tcW w:w="2520" w:type="dxa"/>
            <w:vAlign w:val="center"/>
          </w:tcPr>
          <w:p w:rsidR="00CF395A" w:rsidRPr="006A1BDF" w:rsidRDefault="00CF395A" w:rsidP="00CF395A">
            <w:pPr>
              <w:tabs>
                <w:tab w:val="left" w:pos="5670"/>
                <w:tab w:val="left" w:pos="6096"/>
              </w:tabs>
              <w:rPr>
                <w:rFonts w:ascii="Arial" w:hAnsi="Arial" w:cs="Arial"/>
                <w:b/>
                <w:bCs/>
                <w:sz w:val="20"/>
              </w:rPr>
            </w:pPr>
            <w:r w:rsidRPr="006A1BDF">
              <w:rPr>
                <w:rFonts w:ascii="Arial" w:hAnsi="Arial" w:cs="Arial"/>
                <w:b/>
                <w:bCs/>
                <w:sz w:val="20"/>
              </w:rPr>
              <w:t>Представитель ПОСТАВЩИК</w:t>
            </w:r>
          </w:p>
        </w:tc>
        <w:tc>
          <w:tcPr>
            <w:tcW w:w="7509" w:type="dxa"/>
          </w:tcPr>
          <w:p w:rsidR="00CF395A" w:rsidRPr="006A1BDF" w:rsidRDefault="00CF395A" w:rsidP="00CF395A">
            <w:pPr>
              <w:tabs>
                <w:tab w:val="left" w:pos="5670"/>
                <w:tab w:val="left" w:pos="6096"/>
              </w:tabs>
              <w:rPr>
                <w:rFonts w:ascii="Arial" w:hAnsi="Arial" w:cs="Arial"/>
                <w:bCs/>
                <w:sz w:val="20"/>
              </w:rPr>
            </w:pPr>
            <w:proofErr w:type="spellStart"/>
            <w:r w:rsidRPr="006A1BDF">
              <w:rPr>
                <w:rFonts w:ascii="Arial" w:hAnsi="Arial" w:cs="Arial"/>
                <w:bCs/>
                <w:sz w:val="20"/>
              </w:rPr>
              <w:t>Ф.и.о.</w:t>
            </w:r>
            <w:proofErr w:type="spellEnd"/>
            <w:r w:rsidRPr="006A1BDF">
              <w:rPr>
                <w:rFonts w:ascii="Arial" w:hAnsi="Arial" w:cs="Arial"/>
                <w:bCs/>
                <w:sz w:val="20"/>
              </w:rPr>
              <w:t xml:space="preserve"> </w:t>
            </w:r>
          </w:p>
          <w:p w:rsidR="00CF395A" w:rsidRPr="006A1BDF" w:rsidRDefault="00CF395A" w:rsidP="00CF395A">
            <w:pPr>
              <w:tabs>
                <w:tab w:val="left" w:pos="5670"/>
                <w:tab w:val="left" w:pos="6096"/>
              </w:tabs>
              <w:rPr>
                <w:rFonts w:ascii="Arial" w:hAnsi="Arial" w:cs="Arial"/>
                <w:b/>
                <w:sz w:val="20"/>
              </w:rPr>
            </w:pPr>
            <w:r w:rsidRPr="006A1BDF">
              <w:rPr>
                <w:rFonts w:ascii="Arial" w:hAnsi="Arial" w:cs="Arial"/>
                <w:sz w:val="20"/>
              </w:rPr>
              <w:t xml:space="preserve">тел.: </w:t>
            </w:r>
          </w:p>
        </w:tc>
      </w:tr>
      <w:tr w:rsidR="00CF395A" w:rsidRPr="006A1BDF" w:rsidTr="00CF395A">
        <w:tblPrEx>
          <w:tblCellMar>
            <w:top w:w="0" w:type="dxa"/>
            <w:bottom w:w="0" w:type="dxa"/>
          </w:tblCellMar>
        </w:tblPrEx>
        <w:trPr>
          <w:cantSplit/>
          <w:trHeight w:val="454"/>
        </w:trPr>
        <w:tc>
          <w:tcPr>
            <w:tcW w:w="2520" w:type="dxa"/>
            <w:vAlign w:val="center"/>
          </w:tcPr>
          <w:p w:rsidR="00CF395A" w:rsidRPr="006A1BDF" w:rsidRDefault="00CF395A" w:rsidP="00CF395A">
            <w:pPr>
              <w:pStyle w:val="caaieiaie4"/>
              <w:keepNext w:val="0"/>
              <w:rPr>
                <w:b w:val="0"/>
              </w:rPr>
            </w:pPr>
            <w:r w:rsidRPr="006A1BDF">
              <w:t>Представитель Пользователя</w:t>
            </w:r>
          </w:p>
        </w:tc>
        <w:tc>
          <w:tcPr>
            <w:tcW w:w="7509" w:type="dxa"/>
          </w:tcPr>
          <w:p w:rsidR="00CF395A" w:rsidRPr="006A1BDF" w:rsidRDefault="00CF395A" w:rsidP="00CF395A">
            <w:pPr>
              <w:tabs>
                <w:tab w:val="left" w:pos="5670"/>
                <w:tab w:val="left" w:pos="6096"/>
              </w:tabs>
              <w:rPr>
                <w:rFonts w:ascii="Arial" w:hAnsi="Arial" w:cs="Arial"/>
                <w:bCs/>
                <w:sz w:val="20"/>
              </w:rPr>
            </w:pPr>
            <w:proofErr w:type="spellStart"/>
            <w:r w:rsidRPr="006A1BDF">
              <w:rPr>
                <w:rFonts w:ascii="Arial" w:hAnsi="Arial" w:cs="Arial"/>
                <w:bCs/>
                <w:sz w:val="20"/>
              </w:rPr>
              <w:t>Ф.и.о.</w:t>
            </w:r>
            <w:proofErr w:type="spellEnd"/>
            <w:r w:rsidRPr="006A1BDF">
              <w:rPr>
                <w:rFonts w:ascii="Arial" w:hAnsi="Arial" w:cs="Arial"/>
                <w:bCs/>
                <w:sz w:val="20"/>
              </w:rPr>
              <w:t xml:space="preserve"> </w:t>
            </w:r>
            <w:r>
              <w:rPr>
                <w:rFonts w:ascii="Arial" w:hAnsi="Arial" w:cs="Arial"/>
                <w:bCs/>
                <w:sz w:val="20"/>
              </w:rPr>
              <w:t>Плешаков Е.В.</w:t>
            </w:r>
          </w:p>
          <w:p w:rsidR="00CF395A" w:rsidRPr="006A1BDF" w:rsidRDefault="00CF395A" w:rsidP="00CF395A">
            <w:pPr>
              <w:tabs>
                <w:tab w:val="left" w:pos="5670"/>
                <w:tab w:val="left" w:pos="6096"/>
              </w:tabs>
              <w:rPr>
                <w:rFonts w:ascii="Arial" w:hAnsi="Arial" w:cs="Arial"/>
                <w:sz w:val="20"/>
              </w:rPr>
            </w:pPr>
            <w:r w:rsidRPr="006A1BDF">
              <w:rPr>
                <w:rFonts w:ascii="Arial" w:hAnsi="Arial" w:cs="Arial"/>
                <w:bCs/>
                <w:sz w:val="20"/>
              </w:rPr>
              <w:t xml:space="preserve">тел.: </w:t>
            </w:r>
            <w:r>
              <w:rPr>
                <w:rFonts w:ascii="Arial" w:hAnsi="Arial" w:cs="Arial"/>
                <w:bCs/>
                <w:sz w:val="20"/>
              </w:rPr>
              <w:t>48-47-84</w:t>
            </w:r>
          </w:p>
        </w:tc>
      </w:tr>
    </w:tbl>
    <w:p w:rsidR="00CF395A" w:rsidRPr="006A1BDF" w:rsidRDefault="00CF395A" w:rsidP="00CF395A">
      <w:pPr>
        <w:tabs>
          <w:tab w:val="left" w:pos="5670"/>
          <w:tab w:val="left" w:pos="6096"/>
        </w:tabs>
        <w:spacing w:before="120"/>
        <w:jc w:val="both"/>
        <w:rPr>
          <w:rFonts w:ascii="Arial" w:hAnsi="Arial" w:cs="Arial"/>
          <w:sz w:val="20"/>
        </w:rPr>
      </w:pPr>
      <w:r w:rsidRPr="006A1BDF">
        <w:rPr>
          <w:rFonts w:ascii="Arial" w:hAnsi="Arial" w:cs="Arial"/>
          <w:b/>
          <w:sz w:val="20"/>
        </w:rPr>
        <w:t xml:space="preserve">Планируемая дата начала оказания Услуг – </w:t>
      </w:r>
      <w:r>
        <w:rPr>
          <w:rFonts w:ascii="Arial" w:hAnsi="Arial" w:cs="Arial"/>
          <w:bCs/>
          <w:sz w:val="20"/>
        </w:rPr>
        <w:t>с момента подписания договора</w:t>
      </w:r>
    </w:p>
    <w:p w:rsidR="00CF395A" w:rsidRPr="006A1BDF" w:rsidRDefault="00CF395A" w:rsidP="00CF395A">
      <w:pPr>
        <w:tabs>
          <w:tab w:val="left" w:pos="5670"/>
          <w:tab w:val="left" w:pos="6096"/>
        </w:tabs>
        <w:spacing w:before="120"/>
        <w:jc w:val="both"/>
        <w:rPr>
          <w:rFonts w:ascii="Arial" w:hAnsi="Arial" w:cs="Arial"/>
          <w:b/>
          <w:sz w:val="20"/>
        </w:rPr>
      </w:pPr>
      <w:r w:rsidRPr="006A1BDF">
        <w:rPr>
          <w:rFonts w:ascii="Arial" w:hAnsi="Arial" w:cs="Arial"/>
          <w:b/>
          <w:sz w:val="20"/>
        </w:rPr>
        <w:t>Срок действия Заказа:</w:t>
      </w:r>
      <w:r w:rsidRPr="006A1BDF">
        <w:rPr>
          <w:rFonts w:ascii="Arial" w:hAnsi="Arial" w:cs="Arial"/>
          <w:bCs/>
          <w:sz w:val="20"/>
        </w:rPr>
        <w:t xml:space="preserve"> </w:t>
      </w:r>
      <w:r w:rsidRPr="00CF395A">
        <w:rPr>
          <w:rFonts w:ascii="Arial" w:hAnsi="Arial" w:cs="Arial"/>
          <w:bCs/>
          <w:sz w:val="20"/>
          <w:u w:val="single"/>
        </w:rPr>
        <w:t>3</w:t>
      </w:r>
      <w:r w:rsidRPr="006A1BDF">
        <w:rPr>
          <w:rFonts w:ascii="Arial" w:hAnsi="Arial" w:cs="Arial"/>
          <w:bCs/>
          <w:sz w:val="20"/>
          <w:u w:val="single"/>
        </w:rPr>
        <w:t xml:space="preserve"> (</w:t>
      </w:r>
      <w:r>
        <w:rPr>
          <w:rFonts w:ascii="Arial" w:hAnsi="Arial" w:cs="Arial"/>
          <w:bCs/>
          <w:sz w:val="20"/>
          <w:u w:val="single"/>
        </w:rPr>
        <w:t>три</w:t>
      </w:r>
      <w:r w:rsidRPr="006A1BDF">
        <w:rPr>
          <w:rFonts w:ascii="Arial" w:hAnsi="Arial" w:cs="Arial"/>
          <w:bCs/>
          <w:sz w:val="20"/>
          <w:u w:val="single"/>
        </w:rPr>
        <w:t>) год</w:t>
      </w:r>
      <w:r>
        <w:rPr>
          <w:rFonts w:ascii="Arial" w:hAnsi="Arial" w:cs="Arial"/>
          <w:bCs/>
          <w:sz w:val="20"/>
          <w:u w:val="single"/>
        </w:rPr>
        <w:t>а</w:t>
      </w:r>
    </w:p>
    <w:p w:rsidR="00CF395A" w:rsidRPr="006A1BDF" w:rsidRDefault="00CF395A" w:rsidP="00CF395A">
      <w:pPr>
        <w:keepNext/>
        <w:tabs>
          <w:tab w:val="left" w:pos="5670"/>
          <w:tab w:val="left" w:pos="6096"/>
        </w:tabs>
        <w:spacing w:before="120"/>
        <w:jc w:val="both"/>
        <w:rPr>
          <w:rFonts w:ascii="Arial" w:hAnsi="Arial" w:cs="Arial"/>
          <w:bCs/>
          <w:i/>
          <w:iCs/>
          <w:sz w:val="20"/>
        </w:rPr>
      </w:pPr>
      <w:r w:rsidRPr="006A1BDF">
        <w:rPr>
          <w:rFonts w:ascii="Arial" w:hAnsi="Arial" w:cs="Arial"/>
          <w:b/>
          <w:sz w:val="20"/>
        </w:rPr>
        <w:t>Коэффициент доступности Услуг</w:t>
      </w:r>
      <w:r w:rsidRPr="006A1BDF">
        <w:rPr>
          <w:rFonts w:ascii="Arial" w:hAnsi="Arial" w:cs="Arial"/>
          <w:bCs/>
          <w:i/>
          <w:iCs/>
          <w:sz w:val="20"/>
        </w:rPr>
        <w:t xml:space="preserve"> 99.5</w:t>
      </w:r>
      <w:r w:rsidRPr="006A1BDF">
        <w:rPr>
          <w:rFonts w:ascii="Arial" w:hAnsi="Arial" w:cs="Arial"/>
          <w:bCs/>
          <w:iCs/>
          <w:sz w:val="20"/>
        </w:rPr>
        <w:t>%</w:t>
      </w:r>
    </w:p>
    <w:p w:rsidR="00CF395A" w:rsidRPr="006A1BDF" w:rsidRDefault="00CF395A" w:rsidP="00CF395A">
      <w:pPr>
        <w:pStyle w:val="2"/>
        <w:spacing w:after="40"/>
        <w:jc w:val="center"/>
        <w:rPr>
          <w:rFonts w:cs="Arial"/>
          <w:sz w:val="20"/>
        </w:rPr>
      </w:pPr>
      <w:r w:rsidRPr="006A1BDF">
        <w:rPr>
          <w:rFonts w:cs="Arial"/>
          <w:sz w:val="20"/>
        </w:rPr>
        <w:t>Данные, необходимые для оказания Услуг:</w:t>
      </w:r>
    </w:p>
    <w:tbl>
      <w:tblPr>
        <w:tblW w:w="100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5911"/>
      </w:tblGrid>
      <w:tr w:rsidR="00CF395A" w:rsidRPr="006A1BDF" w:rsidDel="00C87EB7" w:rsidTr="00CF395A">
        <w:tblPrEx>
          <w:tblCellMar>
            <w:top w:w="0" w:type="dxa"/>
            <w:bottom w:w="0" w:type="dxa"/>
          </w:tblCellMar>
        </w:tblPrEx>
        <w:tc>
          <w:tcPr>
            <w:tcW w:w="4140" w:type="dxa"/>
            <w:vAlign w:val="center"/>
          </w:tcPr>
          <w:p w:rsidR="00CF395A" w:rsidRPr="006A1BDF" w:rsidDel="00C87EB7" w:rsidRDefault="00CF395A" w:rsidP="00CF395A">
            <w:pPr>
              <w:pStyle w:val="aa"/>
              <w:rPr>
                <w:rFonts w:ascii="Arial" w:hAnsi="Arial" w:cs="Arial"/>
                <w:bCs/>
              </w:rPr>
            </w:pPr>
            <w:r w:rsidRPr="006A1BDF" w:rsidDel="00C87EB7">
              <w:rPr>
                <w:rFonts w:ascii="Arial" w:hAnsi="Arial" w:cs="Arial"/>
                <w:bCs/>
              </w:rPr>
              <w:t>Ограничения нагрузки на телефонный номер Пользователя</w:t>
            </w:r>
          </w:p>
        </w:tc>
        <w:tc>
          <w:tcPr>
            <w:tcW w:w="5911" w:type="dxa"/>
            <w:vAlign w:val="center"/>
          </w:tcPr>
          <w:p w:rsidR="00CF395A" w:rsidRPr="006A1BDF" w:rsidDel="00C87EB7" w:rsidRDefault="00CF395A" w:rsidP="00CF395A">
            <w:pPr>
              <w:pStyle w:val="aa"/>
              <w:rPr>
                <w:rFonts w:ascii="Arial" w:hAnsi="Arial" w:cs="Arial"/>
                <w:i/>
              </w:rPr>
            </w:pPr>
            <w:r w:rsidRPr="006A1BDF" w:rsidDel="00C87EB7">
              <w:rPr>
                <w:rFonts w:ascii="Arial" w:hAnsi="Arial" w:cs="Arial"/>
                <w:bCs/>
              </w:rPr>
              <w:t>Нет</w:t>
            </w:r>
          </w:p>
        </w:tc>
      </w:tr>
    </w:tbl>
    <w:p w:rsidR="00CF395A" w:rsidRPr="006A1BDF" w:rsidRDefault="00CF395A" w:rsidP="00CF395A">
      <w:pPr>
        <w:pStyle w:val="2"/>
        <w:spacing w:after="40"/>
        <w:jc w:val="center"/>
        <w:rPr>
          <w:rFonts w:cs="Arial"/>
          <w:b w:val="0"/>
          <w:bCs w:val="0"/>
          <w:i w:val="0"/>
          <w:iCs w:val="0"/>
          <w:sz w:val="20"/>
        </w:rPr>
      </w:pPr>
      <w:r w:rsidRPr="006A1BDF">
        <w:rPr>
          <w:rFonts w:cs="Arial"/>
          <w:sz w:val="20"/>
        </w:rPr>
        <w:t xml:space="preserve">Комментарии </w:t>
      </w:r>
    </w:p>
    <w:tbl>
      <w:tblPr>
        <w:tblW w:w="10065" w:type="dxa"/>
        <w:tblInd w:w="108" w:type="dxa"/>
        <w:tblLayout w:type="fixed"/>
        <w:tblLook w:val="0000" w:firstRow="0" w:lastRow="0" w:firstColumn="0" w:lastColumn="0" w:noHBand="0" w:noVBand="0"/>
      </w:tblPr>
      <w:tblGrid>
        <w:gridCol w:w="10065"/>
      </w:tblGrid>
      <w:tr w:rsidR="00CF395A" w:rsidRPr="006A1BDF" w:rsidTr="00CF395A">
        <w:tblPrEx>
          <w:tblCellMar>
            <w:top w:w="0" w:type="dxa"/>
            <w:bottom w:w="0" w:type="dxa"/>
          </w:tblCellMar>
        </w:tblPrEx>
        <w:trPr>
          <w:trHeight w:val="885"/>
        </w:trPr>
        <w:tc>
          <w:tcPr>
            <w:tcW w:w="10065" w:type="dxa"/>
            <w:tcBorders>
              <w:top w:val="single" w:sz="6" w:space="0" w:color="auto"/>
              <w:left w:val="single" w:sz="6" w:space="0" w:color="auto"/>
              <w:bottom w:val="single" w:sz="4" w:space="0" w:color="auto"/>
              <w:right w:val="single" w:sz="6" w:space="0" w:color="auto"/>
            </w:tcBorders>
          </w:tcPr>
          <w:p w:rsidR="00CF395A" w:rsidRPr="006A1BDF" w:rsidRDefault="00CF395A" w:rsidP="00CF395A">
            <w:pPr>
              <w:widowControl/>
              <w:numPr>
                <w:ilvl w:val="0"/>
                <w:numId w:val="35"/>
              </w:numPr>
              <w:tabs>
                <w:tab w:val="num" w:pos="252"/>
                <w:tab w:val="left" w:pos="5670"/>
                <w:tab w:val="left" w:pos="6096"/>
              </w:tabs>
              <w:autoSpaceDE/>
              <w:autoSpaceDN/>
              <w:adjustRightInd/>
              <w:spacing w:before="60"/>
              <w:ind w:left="0" w:firstLine="0"/>
              <w:jc w:val="both"/>
              <w:rPr>
                <w:rFonts w:ascii="Arial" w:hAnsi="Arial" w:cs="Arial"/>
                <w:b/>
                <w:iCs/>
                <w:sz w:val="20"/>
              </w:rPr>
            </w:pPr>
            <w:r w:rsidRPr="006A1BDF">
              <w:rPr>
                <w:rFonts w:ascii="Arial" w:hAnsi="Arial" w:cs="Arial"/>
                <w:b/>
                <w:iCs/>
                <w:sz w:val="20"/>
              </w:rPr>
              <w:t>Условия из ИТР: ________</w:t>
            </w:r>
          </w:p>
          <w:p w:rsidR="00CF395A" w:rsidRPr="006A1BDF" w:rsidRDefault="00CF395A" w:rsidP="00CF395A">
            <w:pPr>
              <w:widowControl/>
              <w:numPr>
                <w:ilvl w:val="0"/>
                <w:numId w:val="35"/>
              </w:numPr>
              <w:tabs>
                <w:tab w:val="num" w:pos="252"/>
                <w:tab w:val="left" w:pos="5670"/>
                <w:tab w:val="left" w:pos="6096"/>
              </w:tabs>
              <w:autoSpaceDE/>
              <w:autoSpaceDN/>
              <w:adjustRightInd/>
              <w:ind w:left="0" w:firstLine="0"/>
              <w:jc w:val="both"/>
              <w:rPr>
                <w:rFonts w:ascii="Arial" w:hAnsi="Arial" w:cs="Arial"/>
                <w:b/>
                <w:iCs/>
                <w:sz w:val="20"/>
              </w:rPr>
            </w:pPr>
            <w:r w:rsidRPr="006A1BDF">
              <w:rPr>
                <w:rFonts w:ascii="Arial" w:hAnsi="Arial" w:cs="Arial"/>
                <w:b/>
                <w:iCs/>
                <w:sz w:val="20"/>
              </w:rPr>
              <w:t xml:space="preserve">Заказ: новый </w:t>
            </w:r>
          </w:p>
          <w:p w:rsidR="00CF395A" w:rsidRPr="006A1BDF" w:rsidRDefault="00CF395A" w:rsidP="00CF395A">
            <w:pPr>
              <w:widowControl/>
              <w:numPr>
                <w:ilvl w:val="0"/>
                <w:numId w:val="35"/>
              </w:numPr>
              <w:tabs>
                <w:tab w:val="num" w:pos="252"/>
                <w:tab w:val="left" w:pos="5670"/>
                <w:tab w:val="left" w:pos="6096"/>
              </w:tabs>
              <w:autoSpaceDE/>
              <w:autoSpaceDN/>
              <w:adjustRightInd/>
              <w:ind w:left="0" w:firstLine="0"/>
              <w:jc w:val="both"/>
              <w:rPr>
                <w:sz w:val="20"/>
              </w:rPr>
            </w:pPr>
            <w:r w:rsidRPr="006A1BDF">
              <w:rPr>
                <w:rFonts w:ascii="Arial" w:hAnsi="Arial" w:cs="Arial"/>
                <w:b/>
                <w:iCs/>
                <w:sz w:val="20"/>
              </w:rPr>
              <w:t>Другие комментарии: _________</w:t>
            </w:r>
          </w:p>
        </w:tc>
      </w:tr>
    </w:tbl>
    <w:p w:rsidR="00CF395A" w:rsidRPr="006A1BDF" w:rsidRDefault="00CF395A" w:rsidP="00CF395A">
      <w:pPr>
        <w:pStyle w:val="afc"/>
        <w:spacing w:before="240"/>
      </w:pPr>
      <w:r w:rsidRPr="006A1BDF">
        <w:t>Выделение Интеллектуального  номера</w:t>
      </w:r>
    </w:p>
    <w:tbl>
      <w:tblPr>
        <w:tblW w:w="10080" w:type="dxa"/>
        <w:tblInd w:w="108" w:type="dxa"/>
        <w:tblLook w:val="0000" w:firstRow="0" w:lastRow="0" w:firstColumn="0" w:lastColumn="0" w:noHBand="0" w:noVBand="0"/>
      </w:tblPr>
      <w:tblGrid>
        <w:gridCol w:w="5760"/>
        <w:gridCol w:w="4320"/>
      </w:tblGrid>
      <w:tr w:rsidR="00CF395A" w:rsidRPr="006A1BDF" w:rsidTr="00CF395A">
        <w:tblPrEx>
          <w:tblCellMar>
            <w:top w:w="0" w:type="dxa"/>
            <w:bottom w:w="0" w:type="dxa"/>
          </w:tblCellMar>
        </w:tblPrEx>
        <w:trPr>
          <w:trHeight w:val="337"/>
        </w:trPr>
        <w:tc>
          <w:tcPr>
            <w:tcW w:w="5760"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tabs>
                <w:tab w:val="left" w:pos="3672"/>
              </w:tabs>
              <w:rPr>
                <w:rFonts w:ascii="Arial" w:hAnsi="Arial" w:cs="Arial"/>
                <w:b/>
                <w:sz w:val="20"/>
                <w:szCs w:val="20"/>
              </w:rPr>
            </w:pPr>
            <w:r w:rsidRPr="006A1BDF">
              <w:rPr>
                <w:rFonts w:ascii="Arial" w:hAnsi="Arial" w:cs="Arial"/>
                <w:b/>
                <w:sz w:val="20"/>
                <w:szCs w:val="20"/>
              </w:rPr>
              <w:t>Пользователю выделяется Интеллектуальный номер:</w:t>
            </w:r>
            <w:r w:rsidRPr="006A1BDF">
              <w:rPr>
                <w:rFonts w:ascii="Arial" w:hAnsi="Arial" w:cs="Arial"/>
                <w:sz w:val="20"/>
              </w:rPr>
              <w:t xml:space="preserve"> </w:t>
            </w:r>
          </w:p>
        </w:tc>
        <w:tc>
          <w:tcPr>
            <w:tcW w:w="4320"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pStyle w:val="aa"/>
              <w:ind w:left="72" w:hanging="72"/>
              <w:rPr>
                <w:rFonts w:ascii="Arial" w:hAnsi="Arial" w:cs="Arial"/>
                <w:bCs/>
                <w:i/>
                <w:lang w:val="en-US"/>
              </w:rPr>
            </w:pPr>
            <w:r w:rsidRPr="006A1BDF">
              <w:rPr>
                <w:rFonts w:ascii="Arial" w:hAnsi="Arial" w:cs="Arial"/>
                <w:i/>
                <w:iCs/>
              </w:rPr>
              <w:t>8-800-</w:t>
            </w:r>
          </w:p>
        </w:tc>
      </w:tr>
    </w:tbl>
    <w:p w:rsidR="00CF395A" w:rsidRPr="006A1BDF" w:rsidRDefault="00CF395A" w:rsidP="00CF395A">
      <w:pPr>
        <w:pStyle w:val="2"/>
        <w:tabs>
          <w:tab w:val="left" w:pos="3780"/>
        </w:tabs>
        <w:rPr>
          <w:rFonts w:cs="Arial"/>
          <w:b w:val="0"/>
          <w:bCs w:val="0"/>
          <w:sz w:val="20"/>
        </w:rPr>
      </w:pPr>
      <w:r w:rsidRPr="006A1BDF">
        <w:rPr>
          <w:rFonts w:cs="Arial"/>
          <w:sz w:val="20"/>
        </w:rPr>
        <w:t xml:space="preserve">Предоставление Пользователю статистических отчетов на регулярной основе: </w:t>
      </w:r>
      <w:r w:rsidRPr="006A1BDF">
        <w:rPr>
          <w:rFonts w:cs="Arial"/>
          <w:b w:val="0"/>
          <w:bCs w:val="0"/>
          <w:sz w:val="20"/>
        </w:rPr>
        <w:t xml:space="preserve">Отчет предоставляется </w:t>
      </w:r>
    </w:p>
    <w:p w:rsidR="00CF395A" w:rsidRPr="006A1BDF" w:rsidRDefault="00CF395A" w:rsidP="00CF395A">
      <w:pPr>
        <w:pStyle w:val="1"/>
        <w:spacing w:before="120" w:after="40"/>
        <w:rPr>
          <w:bCs w:val="0"/>
          <w:i/>
          <w:iCs/>
          <w:caps/>
          <w:sz w:val="20"/>
          <w:u w:val="single"/>
        </w:rPr>
      </w:pPr>
      <w:r w:rsidRPr="006A1BDF">
        <w:rPr>
          <w:bCs w:val="0"/>
          <w:i/>
          <w:iCs/>
          <w:caps/>
          <w:sz w:val="20"/>
          <w:u w:val="single"/>
        </w:rPr>
        <w:t>Отчет предоставляется</w:t>
      </w:r>
    </w:p>
    <w:tbl>
      <w:tblPr>
        <w:tblW w:w="10093" w:type="dxa"/>
        <w:tblInd w:w="108" w:type="dxa"/>
        <w:tblLayout w:type="fixed"/>
        <w:tblLook w:val="0000" w:firstRow="0" w:lastRow="0" w:firstColumn="0" w:lastColumn="0" w:noHBand="0" w:noVBand="0"/>
      </w:tblPr>
      <w:tblGrid>
        <w:gridCol w:w="3600"/>
        <w:gridCol w:w="6493"/>
      </w:tblGrid>
      <w:tr w:rsidR="00CF395A" w:rsidRPr="006A1BDF" w:rsidTr="00CF395A">
        <w:tblPrEx>
          <w:tblCellMar>
            <w:top w:w="0" w:type="dxa"/>
            <w:bottom w:w="0" w:type="dxa"/>
          </w:tblCellMar>
        </w:tblPrEx>
        <w:trPr>
          <w:trHeight w:val="252"/>
        </w:trPr>
        <w:tc>
          <w:tcPr>
            <w:tcW w:w="3600" w:type="dxa"/>
            <w:tcBorders>
              <w:top w:val="single" w:sz="4" w:space="0" w:color="auto"/>
              <w:left w:val="single" w:sz="4" w:space="0" w:color="auto"/>
              <w:bottom w:val="single" w:sz="4" w:space="0" w:color="auto"/>
              <w:right w:val="single" w:sz="4" w:space="0" w:color="auto"/>
            </w:tcBorders>
          </w:tcPr>
          <w:p w:rsidR="00CF395A" w:rsidRPr="006A1BDF" w:rsidRDefault="00CF395A" w:rsidP="00CF395A">
            <w:pPr>
              <w:ind w:right="-108"/>
              <w:jc w:val="both"/>
              <w:rPr>
                <w:rFonts w:ascii="Arial" w:hAnsi="Arial" w:cs="Arial"/>
                <w:bCs/>
                <w:iCs/>
                <w:sz w:val="20"/>
              </w:rPr>
            </w:pPr>
            <w:r w:rsidRPr="006A1BDF">
              <w:rPr>
                <w:rFonts w:ascii="Arial" w:hAnsi="Arial" w:cs="Arial"/>
                <w:b/>
                <w:sz w:val="20"/>
                <w:szCs w:val="20"/>
              </w:rPr>
              <w:t>Вид статистического отчета</w:t>
            </w:r>
            <w:r w:rsidRPr="006A1BDF">
              <w:rPr>
                <w:rFonts w:ascii="Arial" w:hAnsi="Arial" w:cs="Arial"/>
                <w:b/>
                <w:iCs/>
                <w:sz w:val="20"/>
              </w:rPr>
              <w:t>:</w:t>
            </w:r>
          </w:p>
        </w:tc>
        <w:tc>
          <w:tcPr>
            <w:tcW w:w="6493" w:type="dxa"/>
            <w:tcBorders>
              <w:top w:val="single" w:sz="4" w:space="0" w:color="auto"/>
              <w:left w:val="single" w:sz="4" w:space="0" w:color="auto"/>
              <w:bottom w:val="single" w:sz="4" w:space="0" w:color="auto"/>
              <w:right w:val="single" w:sz="4" w:space="0" w:color="auto"/>
            </w:tcBorders>
          </w:tcPr>
          <w:p w:rsidR="00CF395A" w:rsidRPr="006A1BDF" w:rsidRDefault="00CF395A" w:rsidP="00CF395A">
            <w:pPr>
              <w:tabs>
                <w:tab w:val="left" w:pos="3672"/>
              </w:tabs>
              <w:jc w:val="both"/>
              <w:rPr>
                <w:rFonts w:ascii="Arial" w:hAnsi="Arial" w:cs="Arial"/>
                <w:bCs/>
                <w:iCs/>
                <w:sz w:val="20"/>
              </w:rPr>
            </w:pPr>
            <w:r w:rsidRPr="006A1BDF">
              <w:rPr>
                <w:rFonts w:ascii="Arial" w:hAnsi="Arial" w:cs="Arial"/>
                <w:bCs/>
                <w:iCs/>
                <w:sz w:val="20"/>
              </w:rPr>
              <w:t>Ежедневный и ежемесячный отчет</w:t>
            </w:r>
          </w:p>
        </w:tc>
      </w:tr>
    </w:tbl>
    <w:p w:rsidR="00CF395A" w:rsidRPr="006A1BDF" w:rsidRDefault="00CF395A" w:rsidP="00CF395A">
      <w:pPr>
        <w:pStyle w:val="1"/>
        <w:spacing w:before="120" w:after="40"/>
        <w:rPr>
          <w:bCs w:val="0"/>
          <w:i/>
          <w:iCs/>
          <w:caps/>
          <w:sz w:val="20"/>
          <w:u w:val="single"/>
        </w:rPr>
      </w:pPr>
      <w:r w:rsidRPr="006A1BDF">
        <w:rPr>
          <w:bCs w:val="0"/>
          <w:i/>
          <w:iCs/>
          <w:caps/>
          <w:sz w:val="20"/>
          <w:u w:val="single"/>
        </w:rPr>
        <w:t>Ежемесячный отчет</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6493"/>
      </w:tblGrid>
      <w:tr w:rsidR="00CF395A" w:rsidRPr="006A1BDF" w:rsidTr="00CF395A">
        <w:tblPrEx>
          <w:tblCellMar>
            <w:top w:w="0" w:type="dxa"/>
            <w:bottom w:w="0" w:type="dxa"/>
          </w:tblCellMar>
        </w:tblPrEx>
        <w:trPr>
          <w:trHeight w:val="252"/>
        </w:trPr>
        <w:tc>
          <w:tcPr>
            <w:tcW w:w="3600" w:type="dxa"/>
          </w:tcPr>
          <w:p w:rsidR="00CF395A" w:rsidRPr="006A1BDF" w:rsidRDefault="00CF395A" w:rsidP="00CF395A">
            <w:pPr>
              <w:ind w:right="-108"/>
              <w:rPr>
                <w:rFonts w:ascii="Arial" w:hAnsi="Arial" w:cs="Arial"/>
                <w:bCs/>
                <w:iCs/>
                <w:sz w:val="20"/>
              </w:rPr>
            </w:pPr>
            <w:r w:rsidRPr="006A1BDF">
              <w:rPr>
                <w:rFonts w:ascii="Arial" w:hAnsi="Arial" w:cs="Arial"/>
                <w:b/>
                <w:sz w:val="20"/>
                <w:szCs w:val="20"/>
              </w:rPr>
              <w:t>Способ направления статистического отчета</w:t>
            </w:r>
            <w:r w:rsidRPr="006A1BDF">
              <w:rPr>
                <w:rFonts w:ascii="Arial" w:hAnsi="Arial" w:cs="Arial"/>
                <w:b/>
                <w:iCs/>
                <w:sz w:val="20"/>
              </w:rPr>
              <w:t>:</w:t>
            </w:r>
          </w:p>
        </w:tc>
        <w:tc>
          <w:tcPr>
            <w:tcW w:w="6493" w:type="dxa"/>
          </w:tcPr>
          <w:p w:rsidR="00CF395A" w:rsidRPr="006A1BDF" w:rsidRDefault="00CF395A" w:rsidP="00CF395A">
            <w:pPr>
              <w:tabs>
                <w:tab w:val="left" w:pos="3672"/>
              </w:tabs>
              <w:jc w:val="both"/>
              <w:rPr>
                <w:rFonts w:ascii="Arial" w:hAnsi="Arial" w:cs="Arial"/>
                <w:bCs/>
                <w:iCs/>
                <w:sz w:val="20"/>
              </w:rPr>
            </w:pPr>
            <w:r w:rsidRPr="006A1BDF">
              <w:rPr>
                <w:rFonts w:ascii="Arial" w:hAnsi="Arial" w:cs="Arial"/>
                <w:bCs/>
                <w:iCs/>
                <w:sz w:val="20"/>
              </w:rPr>
              <w:t xml:space="preserve">В электронном виде по </w:t>
            </w:r>
            <w:r w:rsidRPr="006A1BDF">
              <w:rPr>
                <w:rFonts w:ascii="Arial" w:hAnsi="Arial" w:cs="Arial"/>
                <w:bCs/>
                <w:iCs/>
                <w:sz w:val="20"/>
                <w:lang w:val="en-US"/>
              </w:rPr>
              <w:t>e</w:t>
            </w:r>
            <w:r w:rsidRPr="006A1BDF">
              <w:rPr>
                <w:rFonts w:ascii="Arial" w:hAnsi="Arial" w:cs="Arial"/>
                <w:bCs/>
                <w:iCs/>
                <w:sz w:val="20"/>
              </w:rPr>
              <w:t>-</w:t>
            </w:r>
            <w:r w:rsidRPr="006A1BDF">
              <w:rPr>
                <w:rFonts w:ascii="Arial" w:hAnsi="Arial" w:cs="Arial"/>
                <w:bCs/>
                <w:iCs/>
                <w:sz w:val="20"/>
                <w:lang w:val="en-US"/>
              </w:rPr>
              <w:t>mail</w:t>
            </w:r>
            <w:r w:rsidRPr="006A1BDF">
              <w:rPr>
                <w:rFonts w:ascii="Arial" w:hAnsi="Arial" w:cs="Arial"/>
                <w:bCs/>
                <w:iCs/>
                <w:sz w:val="20"/>
              </w:rPr>
              <w:t xml:space="preserve"> </w:t>
            </w:r>
          </w:p>
        </w:tc>
      </w:tr>
    </w:tbl>
    <w:p w:rsidR="00CF395A" w:rsidRPr="006A1BDF" w:rsidRDefault="00CF395A" w:rsidP="00CF395A">
      <w:pPr>
        <w:pStyle w:val="1"/>
        <w:spacing w:before="120" w:after="40"/>
        <w:rPr>
          <w:bCs w:val="0"/>
          <w:i/>
          <w:iCs/>
          <w:caps/>
          <w:sz w:val="20"/>
          <w:u w:val="single"/>
        </w:rPr>
      </w:pPr>
      <w:r w:rsidRPr="006A1BDF">
        <w:rPr>
          <w:bCs w:val="0"/>
          <w:i/>
          <w:iCs/>
          <w:caps/>
          <w:sz w:val="20"/>
          <w:u w:val="single"/>
        </w:rPr>
        <w:t>В электронном виде по электронной почте</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0"/>
        <w:gridCol w:w="2880"/>
      </w:tblGrid>
      <w:tr w:rsidR="00CF395A" w:rsidRPr="006A1BDF" w:rsidTr="00CF395A">
        <w:tblPrEx>
          <w:tblCellMar>
            <w:top w:w="0" w:type="dxa"/>
            <w:bottom w:w="0" w:type="dxa"/>
          </w:tblCellMar>
        </w:tblPrEx>
        <w:trPr>
          <w:trHeight w:val="252"/>
        </w:trPr>
        <w:tc>
          <w:tcPr>
            <w:tcW w:w="7200" w:type="dxa"/>
          </w:tcPr>
          <w:p w:rsidR="00CF395A" w:rsidRPr="006A1BDF" w:rsidRDefault="00CF395A" w:rsidP="00CF395A">
            <w:pPr>
              <w:rPr>
                <w:rFonts w:ascii="Arial" w:hAnsi="Arial" w:cs="Arial"/>
                <w:bCs/>
                <w:i/>
                <w:iCs/>
                <w:sz w:val="20"/>
              </w:rPr>
            </w:pPr>
            <w:r w:rsidRPr="006A1BDF">
              <w:rPr>
                <w:rFonts w:ascii="Arial" w:hAnsi="Arial" w:cs="Arial"/>
                <w:b/>
                <w:sz w:val="20"/>
                <w:szCs w:val="20"/>
              </w:rPr>
              <w:t>Адрес электронной почты для направления статистического отчета:</w:t>
            </w:r>
            <w:r w:rsidRPr="006A1BDF">
              <w:rPr>
                <w:rFonts w:ascii="Arial" w:hAnsi="Arial" w:cs="Arial"/>
                <w:b/>
                <w:iCs/>
                <w:sz w:val="20"/>
              </w:rPr>
              <w:t xml:space="preserve"> </w:t>
            </w:r>
          </w:p>
        </w:tc>
        <w:tc>
          <w:tcPr>
            <w:tcW w:w="2880" w:type="dxa"/>
          </w:tcPr>
          <w:p w:rsidR="00CF395A" w:rsidRPr="00B067FC" w:rsidRDefault="00CF395A" w:rsidP="00CF395A">
            <w:pPr>
              <w:ind w:left="-108" w:right="-14"/>
              <w:jc w:val="both"/>
              <w:rPr>
                <w:rFonts w:ascii="Arial" w:hAnsi="Arial" w:cs="Arial"/>
                <w:sz w:val="20"/>
                <w:szCs w:val="20"/>
                <w:lang w:val="en-US"/>
              </w:rPr>
            </w:pPr>
            <w:r w:rsidRPr="006A1BDF">
              <w:rPr>
                <w:rFonts w:ascii="Arial" w:hAnsi="Arial" w:cs="Arial"/>
                <w:sz w:val="20"/>
              </w:rPr>
              <w:t xml:space="preserve"> </w:t>
            </w:r>
            <w:proofErr w:type="spellStart"/>
            <w:r>
              <w:rPr>
                <w:rFonts w:ascii="Arial" w:hAnsi="Arial" w:cs="Arial"/>
                <w:sz w:val="20"/>
                <w:lang w:val="en-US"/>
              </w:rPr>
              <w:t>pleshakov</w:t>
            </w:r>
            <w:proofErr w:type="spellEnd"/>
            <w:r w:rsidRPr="006A1BDF">
              <w:rPr>
                <w:rFonts w:ascii="Arial" w:hAnsi="Arial" w:cs="Arial"/>
                <w:sz w:val="20"/>
              </w:rPr>
              <w:t>@</w:t>
            </w:r>
            <w:r>
              <w:rPr>
                <w:rFonts w:ascii="Arial" w:hAnsi="Arial" w:cs="Arial"/>
                <w:sz w:val="20"/>
                <w:lang w:val="en-US"/>
              </w:rPr>
              <w:t>ensb.tomsk.ru</w:t>
            </w:r>
          </w:p>
        </w:tc>
      </w:tr>
    </w:tbl>
    <w:p w:rsidR="00CF395A" w:rsidRPr="006A1BDF" w:rsidRDefault="00CF395A" w:rsidP="00CF395A">
      <w:pPr>
        <w:pStyle w:val="1"/>
        <w:spacing w:before="120" w:after="40"/>
        <w:rPr>
          <w:b w:val="0"/>
          <w:bCs w:val="0"/>
          <w:i/>
          <w:iCs/>
          <w:caps/>
          <w:sz w:val="20"/>
        </w:rPr>
      </w:pPr>
      <w:r w:rsidRPr="006A1BDF">
        <w:rPr>
          <w:b w:val="0"/>
          <w:bCs w:val="0"/>
          <w:i/>
          <w:iCs/>
          <w:caps/>
          <w:sz w:val="20"/>
        </w:rPr>
        <w:t>или</w:t>
      </w:r>
    </w:p>
    <w:p w:rsidR="00CF395A" w:rsidRPr="006A1BDF" w:rsidRDefault="00CF395A" w:rsidP="00CF395A">
      <w:pPr>
        <w:pStyle w:val="1"/>
        <w:spacing w:before="120" w:after="40"/>
        <w:rPr>
          <w:bCs w:val="0"/>
          <w:i/>
          <w:iCs/>
          <w:caps/>
          <w:sz w:val="20"/>
          <w:u w:val="single"/>
        </w:rPr>
      </w:pPr>
      <w:r w:rsidRPr="006A1BDF">
        <w:rPr>
          <w:bCs w:val="0"/>
          <w:i/>
          <w:iCs/>
          <w:caps/>
          <w:sz w:val="20"/>
          <w:u w:val="single"/>
        </w:rPr>
        <w:t>Почтовым отправлением</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6480"/>
      </w:tblGrid>
      <w:tr w:rsidR="00CF395A" w:rsidRPr="006A1BDF" w:rsidTr="00CF395A">
        <w:tblPrEx>
          <w:tblCellMar>
            <w:top w:w="0" w:type="dxa"/>
            <w:bottom w:w="0" w:type="dxa"/>
          </w:tblCellMar>
        </w:tblPrEx>
        <w:trPr>
          <w:trHeight w:val="252"/>
        </w:trPr>
        <w:tc>
          <w:tcPr>
            <w:tcW w:w="3600" w:type="dxa"/>
          </w:tcPr>
          <w:p w:rsidR="00CF395A" w:rsidRPr="006A1BDF" w:rsidRDefault="00CF395A" w:rsidP="00CF395A">
            <w:pPr>
              <w:rPr>
                <w:rFonts w:ascii="Arial" w:hAnsi="Arial" w:cs="Arial"/>
                <w:bCs/>
                <w:i/>
                <w:iCs/>
                <w:sz w:val="20"/>
              </w:rPr>
            </w:pPr>
            <w:r w:rsidRPr="006A1BDF">
              <w:rPr>
                <w:rFonts w:ascii="Arial" w:hAnsi="Arial" w:cs="Arial"/>
                <w:b/>
                <w:sz w:val="20"/>
                <w:szCs w:val="20"/>
              </w:rPr>
              <w:t>Почтовым отправлением</w:t>
            </w:r>
            <w:r w:rsidRPr="006A1BDF">
              <w:rPr>
                <w:rFonts w:ascii="Arial" w:hAnsi="Arial" w:cs="Arial"/>
                <w:b/>
                <w:iCs/>
                <w:sz w:val="20"/>
              </w:rPr>
              <w:t xml:space="preserve"> </w:t>
            </w:r>
          </w:p>
        </w:tc>
        <w:tc>
          <w:tcPr>
            <w:tcW w:w="6480" w:type="dxa"/>
          </w:tcPr>
          <w:p w:rsidR="00CF395A" w:rsidRPr="006A1BDF" w:rsidRDefault="00CF395A" w:rsidP="00CF395A">
            <w:pPr>
              <w:ind w:left="-108" w:right="-14"/>
              <w:jc w:val="both"/>
              <w:rPr>
                <w:rFonts w:ascii="Arial" w:hAnsi="Arial" w:cs="Arial"/>
                <w:bCs/>
                <w:i/>
                <w:iCs/>
                <w:sz w:val="20"/>
              </w:rPr>
            </w:pPr>
            <w:r w:rsidRPr="006A1BDF">
              <w:rPr>
                <w:rFonts w:ascii="Arial" w:hAnsi="Arial" w:cs="Arial"/>
                <w:b/>
                <w:sz w:val="20"/>
              </w:rPr>
              <w:t>по адресу, указанному в Договоре</w:t>
            </w:r>
          </w:p>
        </w:tc>
      </w:tr>
    </w:tbl>
    <w:p w:rsidR="00CF395A" w:rsidRPr="006A1BDF" w:rsidRDefault="00CF395A" w:rsidP="00CF395A">
      <w:pPr>
        <w:pStyle w:val="afc"/>
        <w:spacing w:before="240"/>
      </w:pPr>
      <w:r w:rsidRPr="006A1BDF">
        <w:t>Сценарий обработки вызовов</w:t>
      </w:r>
    </w:p>
    <w:tbl>
      <w:tblPr>
        <w:tblW w:w="10080" w:type="dxa"/>
        <w:tblInd w:w="108" w:type="dxa"/>
        <w:tblLook w:val="0000" w:firstRow="0" w:lastRow="0" w:firstColumn="0" w:lastColumn="0" w:noHBand="0" w:noVBand="0"/>
      </w:tblPr>
      <w:tblGrid>
        <w:gridCol w:w="10080"/>
      </w:tblGrid>
      <w:tr w:rsidR="00CF395A" w:rsidRPr="006A1BDF" w:rsidTr="00CF395A">
        <w:tblPrEx>
          <w:tblCellMar>
            <w:top w:w="0" w:type="dxa"/>
            <w:bottom w:w="0" w:type="dxa"/>
          </w:tblCellMar>
        </w:tblPrEx>
        <w:trPr>
          <w:trHeight w:val="337"/>
        </w:trPr>
        <w:tc>
          <w:tcPr>
            <w:tcW w:w="10080"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pStyle w:val="aa"/>
              <w:ind w:left="72" w:hanging="72"/>
              <w:jc w:val="center"/>
              <w:rPr>
                <w:rFonts w:cs="Tms Rmn"/>
                <w:b/>
              </w:rPr>
            </w:pPr>
            <w:r w:rsidRPr="006A1BDF">
              <w:rPr>
                <w:rFonts w:ascii="Arial" w:hAnsi="Arial" w:cs="Arial"/>
                <w:b/>
                <w:bCs/>
                <w:i/>
              </w:rPr>
              <w:t xml:space="preserve"> </w:t>
            </w:r>
            <w:r w:rsidRPr="006A1BDF">
              <w:rPr>
                <w:rFonts w:cs="Tms Rmn"/>
                <w:b/>
              </w:rPr>
              <w:t>См. приложение 2 к Договору</w:t>
            </w:r>
          </w:p>
        </w:tc>
      </w:tr>
    </w:tbl>
    <w:p w:rsidR="00CF395A" w:rsidRPr="006A1BDF" w:rsidRDefault="00CF395A" w:rsidP="00CF395A">
      <w:pPr>
        <w:pStyle w:val="2"/>
        <w:spacing w:after="40"/>
        <w:jc w:val="center"/>
        <w:rPr>
          <w:rFonts w:cs="Arial"/>
          <w:sz w:val="20"/>
        </w:rPr>
      </w:pPr>
      <w:r w:rsidRPr="006A1BDF">
        <w:rPr>
          <w:rFonts w:cs="Arial"/>
          <w:sz w:val="20"/>
        </w:rPr>
        <w:t>Единица округления</w:t>
      </w:r>
    </w:p>
    <w:tbl>
      <w:tblPr>
        <w:tblW w:w="10093" w:type="dxa"/>
        <w:tblInd w:w="108" w:type="dxa"/>
        <w:tblLayout w:type="fixed"/>
        <w:tblLook w:val="0000" w:firstRow="0" w:lastRow="0" w:firstColumn="0" w:lastColumn="0" w:noHBand="0" w:noVBand="0"/>
      </w:tblPr>
      <w:tblGrid>
        <w:gridCol w:w="10093"/>
      </w:tblGrid>
      <w:tr w:rsidR="00CF395A" w:rsidRPr="006A1BDF" w:rsidTr="00CF395A">
        <w:tblPrEx>
          <w:tblCellMar>
            <w:top w:w="0" w:type="dxa"/>
            <w:bottom w:w="0" w:type="dxa"/>
          </w:tblCellMar>
        </w:tblPrEx>
        <w:trPr>
          <w:trHeight w:val="289"/>
        </w:trPr>
        <w:tc>
          <w:tcPr>
            <w:tcW w:w="10093" w:type="dxa"/>
            <w:tcBorders>
              <w:top w:val="single" w:sz="6" w:space="0" w:color="auto"/>
              <w:left w:val="single" w:sz="6" w:space="0" w:color="auto"/>
              <w:bottom w:val="single" w:sz="6" w:space="0" w:color="auto"/>
              <w:right w:val="single" w:sz="6" w:space="0" w:color="auto"/>
            </w:tcBorders>
          </w:tcPr>
          <w:p w:rsidR="00CF395A" w:rsidRPr="006A1BDF" w:rsidRDefault="00CF395A" w:rsidP="00CF395A">
            <w:pPr>
              <w:tabs>
                <w:tab w:val="left" w:pos="3672"/>
              </w:tabs>
              <w:spacing w:before="60" w:after="60"/>
              <w:jc w:val="both"/>
              <w:rPr>
                <w:rFonts w:ascii="Arial" w:hAnsi="Arial" w:cs="Arial"/>
                <w:b/>
                <w:sz w:val="20"/>
              </w:rPr>
            </w:pPr>
            <w:r w:rsidRPr="006A1BDF">
              <w:rPr>
                <w:rFonts w:ascii="Arial" w:hAnsi="Arial" w:cs="Arial"/>
                <w:b/>
                <w:sz w:val="20"/>
                <w:szCs w:val="20"/>
              </w:rPr>
              <w:t>Округление производится с точностью до</w:t>
            </w:r>
            <w:r w:rsidRPr="006A1BDF">
              <w:rPr>
                <w:rFonts w:ascii="Arial" w:hAnsi="Arial" w:cs="Arial"/>
                <w:b/>
                <w:iCs/>
                <w:sz w:val="20"/>
              </w:rPr>
              <w:t>:</w:t>
            </w:r>
            <w:r w:rsidRPr="006A1BDF">
              <w:rPr>
                <w:rFonts w:ascii="Arial" w:hAnsi="Arial" w:cs="Arial"/>
                <w:b/>
                <w:iCs/>
                <w:sz w:val="20"/>
              </w:rPr>
              <w:tab/>
            </w:r>
            <w:r w:rsidRPr="006A1BDF">
              <w:rPr>
                <w:rFonts w:ascii="Arial" w:hAnsi="Arial" w:cs="Arial"/>
                <w:iCs/>
                <w:sz w:val="20"/>
              </w:rPr>
              <w:t xml:space="preserve">1 (Одной) минуты </w:t>
            </w:r>
          </w:p>
        </w:tc>
      </w:tr>
    </w:tbl>
    <w:p w:rsidR="00CF395A" w:rsidRPr="006A1BDF" w:rsidRDefault="00CF395A" w:rsidP="00CF395A">
      <w:pPr>
        <w:pStyle w:val="1"/>
        <w:rPr>
          <w:bCs w:val="0"/>
          <w:caps/>
          <w:sz w:val="20"/>
        </w:rPr>
      </w:pPr>
    </w:p>
    <w:p w:rsidR="00CF395A" w:rsidRPr="006A1BDF" w:rsidRDefault="00CF395A" w:rsidP="00CF395A">
      <w:pPr>
        <w:pStyle w:val="1"/>
        <w:rPr>
          <w:bCs w:val="0"/>
          <w:caps/>
          <w:sz w:val="20"/>
        </w:rPr>
      </w:pPr>
    </w:p>
    <w:p w:rsidR="00CF395A" w:rsidRPr="006A1BDF" w:rsidRDefault="00CF395A" w:rsidP="00CF395A"/>
    <w:p w:rsidR="00CF395A" w:rsidRPr="006A1BDF" w:rsidRDefault="00CF395A" w:rsidP="00CF395A"/>
    <w:p w:rsidR="00CF395A" w:rsidRPr="006A1BDF" w:rsidRDefault="00CF395A" w:rsidP="00CF395A">
      <w:pPr>
        <w:pStyle w:val="1"/>
        <w:rPr>
          <w:bCs w:val="0"/>
          <w:caps/>
          <w:sz w:val="20"/>
        </w:rPr>
      </w:pPr>
    </w:p>
    <w:p w:rsidR="00CF395A" w:rsidRPr="006A1BDF" w:rsidRDefault="00CF395A" w:rsidP="00CF395A">
      <w:pPr>
        <w:pStyle w:val="1"/>
        <w:rPr>
          <w:caps/>
        </w:rPr>
      </w:pPr>
      <w:r w:rsidRPr="006A1BDF">
        <w:rPr>
          <w:bCs w:val="0"/>
          <w:caps/>
          <w:sz w:val="20"/>
        </w:rPr>
        <w:t>Стоимость услуг</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620"/>
        <w:gridCol w:w="1440"/>
        <w:gridCol w:w="2272"/>
        <w:gridCol w:w="2588"/>
      </w:tblGrid>
      <w:tr w:rsidR="00CF395A" w:rsidRPr="006A1BDF" w:rsidTr="00CF395A">
        <w:tblPrEx>
          <w:tblCellMar>
            <w:top w:w="0" w:type="dxa"/>
            <w:bottom w:w="0" w:type="dxa"/>
          </w:tblCellMar>
        </w:tblPrEx>
        <w:trPr>
          <w:cantSplit/>
          <w:trHeight w:val="602"/>
        </w:trPr>
        <w:tc>
          <w:tcPr>
            <w:tcW w:w="2160" w:type="dxa"/>
            <w:vMerge w:val="restart"/>
            <w:vAlign w:val="center"/>
          </w:tcPr>
          <w:p w:rsidR="00CF395A" w:rsidRPr="006A1BDF" w:rsidRDefault="00CF395A" w:rsidP="00CF395A">
            <w:pPr>
              <w:jc w:val="center"/>
              <w:rPr>
                <w:rFonts w:ascii="Arial" w:hAnsi="Arial" w:cs="Arial"/>
                <w:b/>
                <w:sz w:val="20"/>
              </w:rPr>
            </w:pPr>
            <w:r w:rsidRPr="006A1BDF">
              <w:rPr>
                <w:rFonts w:ascii="Arial" w:hAnsi="Arial" w:cs="Arial"/>
                <w:b/>
                <w:sz w:val="20"/>
              </w:rPr>
              <w:t>Наименование Услуг</w:t>
            </w:r>
          </w:p>
        </w:tc>
        <w:tc>
          <w:tcPr>
            <w:tcW w:w="1620" w:type="dxa"/>
            <w:vMerge w:val="restart"/>
            <w:vAlign w:val="center"/>
          </w:tcPr>
          <w:p w:rsidR="00CF395A" w:rsidRPr="006A1BDF" w:rsidRDefault="00CF395A" w:rsidP="00CF395A">
            <w:pPr>
              <w:jc w:val="center"/>
              <w:rPr>
                <w:rFonts w:ascii="Arial" w:hAnsi="Arial" w:cs="Arial"/>
                <w:b/>
                <w:sz w:val="20"/>
              </w:rPr>
            </w:pPr>
            <w:r w:rsidRPr="006A1BDF">
              <w:rPr>
                <w:rFonts w:ascii="Arial" w:hAnsi="Arial" w:cs="Arial"/>
                <w:b/>
                <w:sz w:val="20"/>
              </w:rPr>
              <w:t>Стоимость Подключения к Услугам (разовая), руб.</w:t>
            </w:r>
          </w:p>
        </w:tc>
        <w:tc>
          <w:tcPr>
            <w:tcW w:w="6300" w:type="dxa"/>
            <w:gridSpan w:val="3"/>
            <w:vAlign w:val="center"/>
          </w:tcPr>
          <w:p w:rsidR="00CF395A" w:rsidRPr="006A1BDF" w:rsidRDefault="00CF395A" w:rsidP="00CF395A">
            <w:pPr>
              <w:jc w:val="center"/>
              <w:rPr>
                <w:rFonts w:ascii="Arial" w:hAnsi="Arial" w:cs="Arial"/>
                <w:b/>
                <w:bCs/>
                <w:sz w:val="20"/>
              </w:rPr>
            </w:pPr>
            <w:r w:rsidRPr="006A1BDF">
              <w:rPr>
                <w:rFonts w:ascii="Arial" w:hAnsi="Arial" w:cs="Arial"/>
                <w:b/>
                <w:bCs/>
                <w:sz w:val="20"/>
              </w:rPr>
              <w:t>Стоимость Услуг</w:t>
            </w:r>
          </w:p>
          <w:p w:rsidR="00CF395A" w:rsidRPr="006A1BDF" w:rsidRDefault="00CF395A" w:rsidP="00CF395A">
            <w:pPr>
              <w:ind w:left="-38" w:right="-66"/>
              <w:jc w:val="center"/>
              <w:rPr>
                <w:rFonts w:ascii="Arial" w:hAnsi="Arial" w:cs="Arial"/>
                <w:b/>
                <w:sz w:val="20"/>
              </w:rPr>
            </w:pPr>
            <w:r w:rsidRPr="006A1BDF">
              <w:rPr>
                <w:rFonts w:ascii="Arial" w:hAnsi="Arial" w:cs="Arial"/>
                <w:b/>
                <w:bCs/>
                <w:sz w:val="20"/>
              </w:rPr>
              <w:t>(ежемесячная)</w:t>
            </w:r>
          </w:p>
        </w:tc>
      </w:tr>
      <w:tr w:rsidR="00CF395A" w:rsidRPr="006A1BDF" w:rsidTr="00CF395A">
        <w:tblPrEx>
          <w:tblCellMar>
            <w:top w:w="0" w:type="dxa"/>
            <w:bottom w:w="0" w:type="dxa"/>
          </w:tblCellMar>
        </w:tblPrEx>
        <w:trPr>
          <w:cantSplit/>
          <w:trHeight w:val="437"/>
        </w:trPr>
        <w:tc>
          <w:tcPr>
            <w:tcW w:w="2160" w:type="dxa"/>
            <w:vMerge/>
            <w:vAlign w:val="center"/>
          </w:tcPr>
          <w:p w:rsidR="00CF395A" w:rsidRPr="006A1BDF" w:rsidRDefault="00CF395A" w:rsidP="00CF395A">
            <w:pPr>
              <w:pStyle w:val="aa"/>
              <w:rPr>
                <w:rFonts w:ascii="Arial" w:hAnsi="Arial" w:cs="Arial"/>
                <w:b/>
                <w:bCs/>
              </w:rPr>
            </w:pPr>
          </w:p>
        </w:tc>
        <w:tc>
          <w:tcPr>
            <w:tcW w:w="1620" w:type="dxa"/>
            <w:vMerge/>
            <w:vAlign w:val="center"/>
          </w:tcPr>
          <w:p w:rsidR="00CF395A" w:rsidRPr="006A1BDF" w:rsidRDefault="00CF395A" w:rsidP="00CF395A">
            <w:pPr>
              <w:rPr>
                <w:rFonts w:ascii="Arial" w:hAnsi="Arial" w:cs="Arial"/>
                <w:b/>
                <w:sz w:val="20"/>
              </w:rPr>
            </w:pPr>
          </w:p>
        </w:tc>
        <w:tc>
          <w:tcPr>
            <w:tcW w:w="3712" w:type="dxa"/>
            <w:gridSpan w:val="2"/>
            <w:vAlign w:val="center"/>
          </w:tcPr>
          <w:p w:rsidR="00CF395A" w:rsidRPr="006A1BDF" w:rsidRDefault="00CF395A" w:rsidP="00CF395A">
            <w:pPr>
              <w:pStyle w:val="aa"/>
              <w:jc w:val="center"/>
              <w:rPr>
                <w:rFonts w:ascii="Arial" w:hAnsi="Arial" w:cs="Arial"/>
                <w:bCs/>
              </w:rPr>
            </w:pPr>
            <w:r w:rsidRPr="006A1BDF">
              <w:rPr>
                <w:rFonts w:ascii="Arial" w:hAnsi="Arial" w:cs="Arial"/>
                <w:b/>
                <w:bCs/>
              </w:rPr>
              <w:t xml:space="preserve">Минимальная ежемесячная стоимость, </w:t>
            </w:r>
            <w:r w:rsidRPr="006A1BDF" w:rsidDel="00C87EB7">
              <w:rPr>
                <w:rFonts w:ascii="Arial" w:hAnsi="Arial" w:cs="Arial"/>
                <w:b/>
                <w:bCs/>
              </w:rPr>
              <w:t>руб</w:t>
            </w:r>
            <w:r w:rsidRPr="006A1BDF">
              <w:rPr>
                <w:rFonts w:ascii="Arial" w:hAnsi="Arial" w:cs="Arial"/>
                <w:b/>
                <w:bCs/>
              </w:rPr>
              <w:t>.</w:t>
            </w:r>
          </w:p>
        </w:tc>
        <w:tc>
          <w:tcPr>
            <w:tcW w:w="2588" w:type="dxa"/>
            <w:vAlign w:val="center"/>
          </w:tcPr>
          <w:p w:rsidR="00CF395A" w:rsidRPr="006A1BDF" w:rsidRDefault="00CF395A" w:rsidP="00CF395A">
            <w:pPr>
              <w:jc w:val="center"/>
              <w:rPr>
                <w:rFonts w:ascii="Arial" w:hAnsi="Arial" w:cs="Arial"/>
                <w:b/>
                <w:sz w:val="20"/>
              </w:rPr>
            </w:pPr>
            <w:r w:rsidRPr="006A1BDF">
              <w:rPr>
                <w:rFonts w:ascii="Arial" w:hAnsi="Arial" w:cs="Arial"/>
                <w:b/>
                <w:sz w:val="20"/>
              </w:rPr>
              <w:t>Стоимость соединений</w:t>
            </w:r>
          </w:p>
          <w:p w:rsidR="00CF395A" w:rsidRPr="006A1BDF" w:rsidRDefault="00CF395A" w:rsidP="00CF395A">
            <w:pPr>
              <w:pStyle w:val="aa"/>
              <w:jc w:val="center"/>
              <w:rPr>
                <w:rFonts w:ascii="Arial" w:hAnsi="Arial" w:cs="Arial"/>
                <w:bCs/>
              </w:rPr>
            </w:pPr>
            <w:r w:rsidRPr="006A1BDF">
              <w:rPr>
                <w:rFonts w:ascii="Arial" w:hAnsi="Arial" w:cs="Arial"/>
                <w:b/>
              </w:rPr>
              <w:t>сверх минимальной ежемесячной стоимости</w:t>
            </w:r>
          </w:p>
        </w:tc>
      </w:tr>
      <w:tr w:rsidR="00CF395A" w:rsidRPr="006A1BDF" w:rsidTr="00CF395A">
        <w:tblPrEx>
          <w:tblCellMar>
            <w:top w:w="0" w:type="dxa"/>
            <w:bottom w:w="0" w:type="dxa"/>
          </w:tblCellMar>
        </w:tblPrEx>
        <w:trPr>
          <w:cantSplit/>
          <w:trHeight w:val="437"/>
        </w:trPr>
        <w:tc>
          <w:tcPr>
            <w:tcW w:w="2160" w:type="dxa"/>
            <w:vAlign w:val="center"/>
          </w:tcPr>
          <w:p w:rsidR="00CF395A" w:rsidRPr="006A1BDF" w:rsidRDefault="00CF395A" w:rsidP="00CF395A">
            <w:pPr>
              <w:pStyle w:val="aa"/>
              <w:rPr>
                <w:rFonts w:ascii="Arial" w:hAnsi="Arial" w:cs="Arial"/>
                <w:b/>
                <w:bCs/>
              </w:rPr>
            </w:pPr>
            <w:r w:rsidRPr="006A1BDF">
              <w:rPr>
                <w:rFonts w:ascii="Arial" w:hAnsi="Arial" w:cs="Arial"/>
                <w:b/>
                <w:bCs/>
              </w:rPr>
              <w:t>Услуги Интеллектуальной сети связи («Бесплатный вызов»)</w:t>
            </w:r>
          </w:p>
        </w:tc>
        <w:tc>
          <w:tcPr>
            <w:tcW w:w="1620" w:type="dxa"/>
            <w:vAlign w:val="center"/>
          </w:tcPr>
          <w:p w:rsidR="00CF395A" w:rsidRPr="006A1BDF" w:rsidRDefault="00CF395A" w:rsidP="00CF395A">
            <w:pPr>
              <w:jc w:val="center"/>
              <w:rPr>
                <w:rFonts w:ascii="Arial" w:hAnsi="Arial" w:cs="Arial"/>
                <w:b/>
                <w:sz w:val="20"/>
              </w:rPr>
            </w:pPr>
            <w:r w:rsidRPr="006A1BDF">
              <w:rPr>
                <w:rFonts w:ascii="Arial" w:hAnsi="Arial" w:cs="Arial"/>
                <w:b/>
                <w:sz w:val="20"/>
              </w:rPr>
              <w:t>0 руб.</w:t>
            </w:r>
          </w:p>
        </w:tc>
        <w:tc>
          <w:tcPr>
            <w:tcW w:w="1440" w:type="dxa"/>
            <w:vAlign w:val="center"/>
          </w:tcPr>
          <w:p w:rsidR="00CF395A" w:rsidRPr="006A1BDF" w:rsidRDefault="00CF395A" w:rsidP="00CF395A">
            <w:pPr>
              <w:pStyle w:val="aa"/>
              <w:jc w:val="center"/>
              <w:rPr>
                <w:rFonts w:ascii="Arial" w:hAnsi="Arial" w:cs="Arial"/>
                <w:b/>
                <w:bCs/>
              </w:rPr>
            </w:pPr>
            <w:r w:rsidRPr="006A1BDF">
              <w:rPr>
                <w:rFonts w:ascii="Arial" w:hAnsi="Arial" w:cs="Arial"/>
                <w:b/>
                <w:bCs/>
              </w:rPr>
              <w:t>0 руб.</w:t>
            </w:r>
          </w:p>
        </w:tc>
        <w:tc>
          <w:tcPr>
            <w:tcW w:w="2272" w:type="dxa"/>
            <w:vAlign w:val="center"/>
          </w:tcPr>
          <w:p w:rsidR="00CF395A" w:rsidRPr="006A1BDF" w:rsidRDefault="00CF395A" w:rsidP="00CF395A">
            <w:pPr>
              <w:pStyle w:val="aa"/>
              <w:ind w:left="-64" w:right="-77"/>
              <w:rPr>
                <w:rFonts w:ascii="Arial" w:hAnsi="Arial" w:cs="Arial"/>
                <w:b/>
                <w:bCs/>
                <w:sz w:val="16"/>
                <w:szCs w:val="16"/>
              </w:rPr>
            </w:pPr>
            <w:r w:rsidRPr="006A1BDF">
              <w:rPr>
                <w:rFonts w:ascii="Arial" w:hAnsi="Arial" w:cs="Arial"/>
                <w:bCs/>
                <w:sz w:val="16"/>
                <w:szCs w:val="16"/>
              </w:rPr>
              <w:t>Объем Услуг, включенный в минимальную ежемесячную стоимость, определяется в соответствии с тарифами, указанными в Таблице №1.</w:t>
            </w:r>
          </w:p>
        </w:tc>
        <w:tc>
          <w:tcPr>
            <w:tcW w:w="2588" w:type="dxa"/>
            <w:vAlign w:val="center"/>
          </w:tcPr>
          <w:p w:rsidR="00CF395A" w:rsidRPr="006A1BDF" w:rsidRDefault="00CF395A" w:rsidP="00CF395A">
            <w:pPr>
              <w:pStyle w:val="aa"/>
              <w:rPr>
                <w:rFonts w:ascii="Arial" w:hAnsi="Arial" w:cs="Arial"/>
                <w:b/>
              </w:rPr>
            </w:pPr>
            <w:r w:rsidRPr="000359B2">
              <w:rPr>
                <w:rFonts w:ascii="Arial" w:hAnsi="Arial" w:cs="Arial"/>
                <w:bCs/>
                <w:sz w:val="16"/>
              </w:rPr>
              <w:t>Определяется в соответствии с тарифами, указанными в Таблице №1.</w:t>
            </w:r>
          </w:p>
        </w:tc>
      </w:tr>
    </w:tbl>
    <w:p w:rsidR="00CF395A" w:rsidRPr="006A1BDF" w:rsidRDefault="00CF395A" w:rsidP="00CF395A">
      <w:pPr>
        <w:jc w:val="both"/>
        <w:rPr>
          <w:rFonts w:ascii="Arial" w:hAnsi="Arial" w:cs="Arial"/>
          <w:b/>
          <w:bCs/>
          <w:sz w:val="20"/>
          <w:szCs w:val="20"/>
        </w:rPr>
      </w:pPr>
    </w:p>
    <w:p w:rsidR="00CF395A" w:rsidRPr="006A1BDF" w:rsidRDefault="00CF395A" w:rsidP="00CF395A">
      <w:pPr>
        <w:jc w:val="center"/>
        <w:rPr>
          <w:rFonts w:ascii="Arial" w:hAnsi="Arial" w:cs="Arial"/>
          <w:b/>
          <w:bCs/>
          <w:sz w:val="20"/>
          <w:szCs w:val="20"/>
          <w:lang w:val="en-US"/>
        </w:rPr>
      </w:pPr>
      <w:r w:rsidRPr="006A1BDF">
        <w:rPr>
          <w:rFonts w:ascii="Arial" w:hAnsi="Arial" w:cs="Arial"/>
          <w:b/>
          <w:bCs/>
          <w:sz w:val="20"/>
          <w:szCs w:val="20"/>
        </w:rPr>
        <w:t>Таблица 1</w:t>
      </w:r>
    </w:p>
    <w:p w:rsidR="00CF395A" w:rsidRPr="006A1BDF" w:rsidRDefault="00CF395A" w:rsidP="00CF395A">
      <w:pPr>
        <w:jc w:val="both"/>
        <w:rPr>
          <w:rFonts w:ascii="Arial" w:hAnsi="Arial" w:cs="Arial"/>
          <w:b/>
          <w:bCs/>
          <w:sz w:val="20"/>
          <w:szCs w:val="20"/>
          <w:lang w:val="en-US"/>
        </w:rPr>
      </w:pPr>
    </w:p>
    <w:tbl>
      <w:tblPr>
        <w:tblW w:w="10188" w:type="dxa"/>
        <w:tblLayout w:type="fixed"/>
        <w:tblLook w:val="0000" w:firstRow="0" w:lastRow="0" w:firstColumn="0" w:lastColumn="0" w:noHBand="0" w:noVBand="0"/>
      </w:tblPr>
      <w:tblGrid>
        <w:gridCol w:w="740"/>
        <w:gridCol w:w="480"/>
        <w:gridCol w:w="2848"/>
        <w:gridCol w:w="3060"/>
        <w:gridCol w:w="3060"/>
      </w:tblGrid>
      <w:tr w:rsidR="00CF395A" w:rsidRPr="006A1BDF" w:rsidTr="00CF395A">
        <w:trPr>
          <w:trHeight w:val="303"/>
        </w:trPr>
        <w:tc>
          <w:tcPr>
            <w:tcW w:w="4068" w:type="dxa"/>
            <w:gridSpan w:val="3"/>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sz w:val="20"/>
                <w:szCs w:val="20"/>
              </w:rPr>
            </w:pPr>
            <w:r w:rsidRPr="006A1BDF">
              <w:rPr>
                <w:rFonts w:ascii="Arial" w:hAnsi="Arial" w:cs="Arial"/>
                <w:b/>
                <w:sz w:val="20"/>
                <w:szCs w:val="20"/>
              </w:rPr>
              <w:t>Категория Пользователя ИСС</w:t>
            </w:r>
          </w:p>
        </w:tc>
        <w:tc>
          <w:tcPr>
            <w:tcW w:w="3060" w:type="dxa"/>
            <w:tcBorders>
              <w:top w:val="single" w:sz="4" w:space="0" w:color="auto"/>
              <w:left w:val="single" w:sz="4" w:space="0" w:color="auto"/>
              <w:bottom w:val="single" w:sz="4" w:space="0" w:color="auto"/>
              <w:right w:val="single" w:sz="4" w:space="0" w:color="auto"/>
            </w:tcBorders>
            <w:noWrap/>
            <w:vAlign w:val="center"/>
          </w:tcPr>
          <w:p w:rsidR="00CF395A" w:rsidRPr="006A1BDF" w:rsidRDefault="00CF395A" w:rsidP="00CF395A">
            <w:pPr>
              <w:jc w:val="center"/>
              <w:rPr>
                <w:rFonts w:ascii="Arial" w:hAnsi="Arial" w:cs="Arial"/>
                <w:b/>
                <w:sz w:val="20"/>
                <w:szCs w:val="20"/>
              </w:rPr>
            </w:pPr>
            <w:r w:rsidRPr="006A1BDF">
              <w:rPr>
                <w:rFonts w:ascii="Arial" w:hAnsi="Arial" w:cs="Arial"/>
                <w:b/>
                <w:sz w:val="20"/>
                <w:szCs w:val="20"/>
              </w:rPr>
              <w:t xml:space="preserve">Тариф с завершением на </w:t>
            </w:r>
            <w:proofErr w:type="gramStart"/>
            <w:r w:rsidRPr="006A1BDF">
              <w:rPr>
                <w:rFonts w:ascii="Arial" w:hAnsi="Arial" w:cs="Arial"/>
                <w:b/>
                <w:sz w:val="20"/>
                <w:szCs w:val="20"/>
              </w:rPr>
              <w:t>городские</w:t>
            </w:r>
            <w:proofErr w:type="gramEnd"/>
          </w:p>
          <w:p w:rsidR="00CF395A" w:rsidRPr="006A1BDF" w:rsidRDefault="00CF395A" w:rsidP="00CF395A">
            <w:pPr>
              <w:jc w:val="center"/>
              <w:rPr>
                <w:rFonts w:ascii="Arial" w:hAnsi="Arial" w:cs="Arial"/>
                <w:sz w:val="20"/>
                <w:szCs w:val="20"/>
              </w:rPr>
            </w:pPr>
            <w:r w:rsidRPr="006A1BDF">
              <w:rPr>
                <w:rFonts w:ascii="Arial" w:hAnsi="Arial" w:cs="Arial"/>
                <w:b/>
                <w:sz w:val="20"/>
                <w:szCs w:val="20"/>
              </w:rPr>
              <w:t xml:space="preserve">(за 1 минуту соединения), </w:t>
            </w:r>
            <w:r w:rsidRPr="006A1BDF" w:rsidDel="00C87EB7">
              <w:rPr>
                <w:rFonts w:ascii="Arial" w:hAnsi="Arial" w:cs="Arial"/>
                <w:b/>
                <w:sz w:val="20"/>
                <w:szCs w:val="20"/>
              </w:rPr>
              <w:t>руб.</w:t>
            </w:r>
          </w:p>
        </w:tc>
        <w:tc>
          <w:tcPr>
            <w:tcW w:w="3060"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b/>
                <w:sz w:val="20"/>
                <w:szCs w:val="20"/>
              </w:rPr>
            </w:pPr>
            <w:r w:rsidRPr="006A1BDF">
              <w:rPr>
                <w:rFonts w:ascii="Arial" w:hAnsi="Arial" w:cs="Arial"/>
                <w:b/>
                <w:sz w:val="20"/>
                <w:szCs w:val="20"/>
              </w:rPr>
              <w:t xml:space="preserve">Тариф с завершением на </w:t>
            </w:r>
            <w:proofErr w:type="gramStart"/>
            <w:r w:rsidRPr="006A1BDF">
              <w:rPr>
                <w:rFonts w:ascii="Arial" w:hAnsi="Arial" w:cs="Arial"/>
                <w:b/>
                <w:sz w:val="20"/>
                <w:szCs w:val="20"/>
              </w:rPr>
              <w:t>мобильные</w:t>
            </w:r>
            <w:proofErr w:type="gramEnd"/>
          </w:p>
          <w:p w:rsidR="00CF395A" w:rsidRPr="006A1BDF" w:rsidRDefault="00CF395A" w:rsidP="00CF395A">
            <w:pPr>
              <w:jc w:val="center"/>
              <w:rPr>
                <w:rFonts w:ascii="Arial" w:hAnsi="Arial" w:cs="Arial"/>
                <w:sz w:val="20"/>
                <w:szCs w:val="20"/>
              </w:rPr>
            </w:pPr>
            <w:r w:rsidRPr="006A1BDF">
              <w:rPr>
                <w:rFonts w:ascii="Arial" w:hAnsi="Arial" w:cs="Arial"/>
                <w:b/>
                <w:sz w:val="20"/>
                <w:szCs w:val="20"/>
              </w:rPr>
              <w:t xml:space="preserve">(за 1 минуту соединения), </w:t>
            </w:r>
            <w:r w:rsidRPr="006A1BDF" w:rsidDel="00C87EB7">
              <w:rPr>
                <w:rFonts w:ascii="Arial" w:hAnsi="Arial" w:cs="Arial"/>
                <w:b/>
                <w:sz w:val="20"/>
                <w:szCs w:val="20"/>
              </w:rPr>
              <w:t>руб.</w:t>
            </w:r>
          </w:p>
        </w:tc>
      </w:tr>
      <w:tr w:rsidR="00CF395A" w:rsidRPr="006A1BDF" w:rsidTr="00CF395A">
        <w:trPr>
          <w:trHeight w:val="251"/>
        </w:trPr>
        <w:tc>
          <w:tcPr>
            <w:tcW w:w="740" w:type="dxa"/>
            <w:vMerge w:val="restart"/>
            <w:tcBorders>
              <w:top w:val="nil"/>
              <w:left w:val="single" w:sz="8" w:space="0" w:color="auto"/>
              <w:right w:val="single" w:sz="8" w:space="0" w:color="auto"/>
            </w:tcBorders>
            <w:textDirection w:val="btLr"/>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Стоимость минуты в зависимости от региона инициирования (руб.)</w:t>
            </w:r>
          </w:p>
        </w:tc>
        <w:tc>
          <w:tcPr>
            <w:tcW w:w="480" w:type="dxa"/>
            <w:vMerge w:val="restart"/>
            <w:tcBorders>
              <w:top w:val="nil"/>
              <w:left w:val="single" w:sz="8" w:space="0" w:color="auto"/>
              <w:bottom w:val="single" w:sz="8" w:space="0" w:color="000000"/>
              <w:right w:val="single" w:sz="4" w:space="0" w:color="auto"/>
            </w:tcBorders>
            <w:textDirection w:val="btLr"/>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 xml:space="preserve">Фиксированные сети </w:t>
            </w:r>
          </w:p>
        </w:tc>
        <w:tc>
          <w:tcPr>
            <w:tcW w:w="2848" w:type="dxa"/>
            <w:tcBorders>
              <w:top w:val="single" w:sz="4" w:space="0" w:color="auto"/>
              <w:left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Москва</w:t>
            </w:r>
          </w:p>
        </w:tc>
        <w:tc>
          <w:tcPr>
            <w:tcW w:w="3060" w:type="dxa"/>
            <w:tcBorders>
              <w:top w:val="single" w:sz="4" w:space="0" w:color="auto"/>
              <w:left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480" w:type="dxa"/>
            <w:vMerge/>
            <w:tcBorders>
              <w:top w:val="nil"/>
              <w:left w:val="single" w:sz="8" w:space="0" w:color="auto"/>
              <w:bottom w:val="single" w:sz="8" w:space="0" w:color="000000"/>
              <w:right w:val="single" w:sz="4" w:space="0" w:color="auto"/>
            </w:tcBorders>
            <w:vAlign w:val="center"/>
          </w:tcPr>
          <w:p w:rsidR="00CF395A" w:rsidRPr="006A1BDF" w:rsidRDefault="00CF395A" w:rsidP="00CF395A">
            <w:pPr>
              <w:rPr>
                <w:rFonts w:ascii="Arial" w:hAnsi="Arial" w:cs="Arial"/>
                <w:sz w:val="20"/>
                <w:szCs w:val="20"/>
              </w:rPr>
            </w:pPr>
          </w:p>
        </w:tc>
        <w:tc>
          <w:tcPr>
            <w:tcW w:w="2848"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Центр</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480" w:type="dxa"/>
            <w:vMerge/>
            <w:tcBorders>
              <w:top w:val="nil"/>
              <w:left w:val="single" w:sz="8" w:space="0" w:color="auto"/>
              <w:bottom w:val="single" w:sz="8" w:space="0" w:color="000000"/>
              <w:right w:val="single" w:sz="4" w:space="0" w:color="auto"/>
            </w:tcBorders>
            <w:vAlign w:val="center"/>
          </w:tcPr>
          <w:p w:rsidR="00CF395A" w:rsidRPr="006A1BDF" w:rsidRDefault="00CF395A" w:rsidP="00CF395A">
            <w:pPr>
              <w:rPr>
                <w:rFonts w:ascii="Arial" w:hAnsi="Arial" w:cs="Arial"/>
                <w:sz w:val="20"/>
                <w:szCs w:val="20"/>
              </w:rPr>
            </w:pPr>
          </w:p>
        </w:tc>
        <w:tc>
          <w:tcPr>
            <w:tcW w:w="2848"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 xml:space="preserve"> Северо-Запад</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480" w:type="dxa"/>
            <w:vMerge/>
            <w:tcBorders>
              <w:top w:val="nil"/>
              <w:left w:val="single" w:sz="8" w:space="0" w:color="auto"/>
              <w:bottom w:val="single" w:sz="8" w:space="0" w:color="000000"/>
              <w:right w:val="single" w:sz="4" w:space="0" w:color="auto"/>
            </w:tcBorders>
            <w:vAlign w:val="center"/>
          </w:tcPr>
          <w:p w:rsidR="00CF395A" w:rsidRPr="006A1BDF" w:rsidRDefault="00CF395A" w:rsidP="00CF395A">
            <w:pPr>
              <w:rPr>
                <w:rFonts w:ascii="Arial" w:hAnsi="Arial" w:cs="Arial"/>
                <w:sz w:val="20"/>
                <w:szCs w:val="20"/>
              </w:rPr>
            </w:pPr>
          </w:p>
        </w:tc>
        <w:tc>
          <w:tcPr>
            <w:tcW w:w="2848"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Поволжье</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480" w:type="dxa"/>
            <w:vMerge/>
            <w:tcBorders>
              <w:top w:val="nil"/>
              <w:left w:val="single" w:sz="8" w:space="0" w:color="auto"/>
              <w:bottom w:val="single" w:sz="8" w:space="0" w:color="000000"/>
              <w:right w:val="single" w:sz="4" w:space="0" w:color="auto"/>
            </w:tcBorders>
            <w:vAlign w:val="center"/>
          </w:tcPr>
          <w:p w:rsidR="00CF395A" w:rsidRPr="006A1BDF" w:rsidRDefault="00CF395A" w:rsidP="00CF395A">
            <w:pPr>
              <w:rPr>
                <w:rFonts w:ascii="Arial" w:hAnsi="Arial" w:cs="Arial"/>
                <w:sz w:val="20"/>
                <w:szCs w:val="20"/>
              </w:rPr>
            </w:pPr>
          </w:p>
        </w:tc>
        <w:tc>
          <w:tcPr>
            <w:tcW w:w="2848"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Юг</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480" w:type="dxa"/>
            <w:vMerge/>
            <w:tcBorders>
              <w:top w:val="nil"/>
              <w:left w:val="single" w:sz="8" w:space="0" w:color="auto"/>
              <w:bottom w:val="single" w:sz="8" w:space="0" w:color="000000"/>
              <w:right w:val="single" w:sz="4" w:space="0" w:color="auto"/>
            </w:tcBorders>
            <w:vAlign w:val="center"/>
          </w:tcPr>
          <w:p w:rsidR="00CF395A" w:rsidRPr="006A1BDF" w:rsidRDefault="00CF395A" w:rsidP="00CF395A">
            <w:pPr>
              <w:rPr>
                <w:rFonts w:ascii="Arial" w:hAnsi="Arial" w:cs="Arial"/>
                <w:sz w:val="20"/>
                <w:szCs w:val="20"/>
              </w:rPr>
            </w:pPr>
          </w:p>
        </w:tc>
        <w:tc>
          <w:tcPr>
            <w:tcW w:w="2848"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 xml:space="preserve"> Урал</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480" w:type="dxa"/>
            <w:vMerge/>
            <w:tcBorders>
              <w:top w:val="nil"/>
              <w:left w:val="single" w:sz="8" w:space="0" w:color="auto"/>
              <w:bottom w:val="single" w:sz="8" w:space="0" w:color="000000"/>
              <w:right w:val="single" w:sz="4" w:space="0" w:color="auto"/>
            </w:tcBorders>
            <w:vAlign w:val="center"/>
          </w:tcPr>
          <w:p w:rsidR="00CF395A" w:rsidRPr="006A1BDF" w:rsidRDefault="00CF395A" w:rsidP="00CF395A">
            <w:pPr>
              <w:rPr>
                <w:rFonts w:ascii="Arial" w:hAnsi="Arial" w:cs="Arial"/>
                <w:sz w:val="20"/>
                <w:szCs w:val="20"/>
              </w:rPr>
            </w:pPr>
          </w:p>
        </w:tc>
        <w:tc>
          <w:tcPr>
            <w:tcW w:w="2848" w:type="dxa"/>
            <w:tcBorders>
              <w:top w:val="single" w:sz="4" w:space="0" w:color="auto"/>
              <w:left w:val="single" w:sz="4"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 xml:space="preserve"> Сибирь</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480" w:type="dxa"/>
            <w:vMerge/>
            <w:tcBorders>
              <w:top w:val="nil"/>
              <w:left w:val="single" w:sz="8" w:space="0" w:color="auto"/>
              <w:bottom w:val="single" w:sz="8" w:space="0" w:color="000000"/>
              <w:right w:val="single" w:sz="4" w:space="0" w:color="auto"/>
            </w:tcBorders>
            <w:vAlign w:val="center"/>
          </w:tcPr>
          <w:p w:rsidR="00CF395A" w:rsidRPr="006A1BDF" w:rsidRDefault="00CF395A" w:rsidP="00CF395A">
            <w:pPr>
              <w:rPr>
                <w:rFonts w:ascii="Arial" w:hAnsi="Arial" w:cs="Arial"/>
                <w:sz w:val="20"/>
                <w:szCs w:val="20"/>
              </w:rPr>
            </w:pPr>
          </w:p>
        </w:tc>
        <w:tc>
          <w:tcPr>
            <w:tcW w:w="2848"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sz w:val="20"/>
                <w:szCs w:val="20"/>
                <w:lang w:val="en-US"/>
              </w:rPr>
            </w:pPr>
            <w:proofErr w:type="spellStart"/>
            <w:r w:rsidRPr="006A1BDF">
              <w:rPr>
                <w:rFonts w:ascii="Arial" w:hAnsi="Arial" w:cs="Arial"/>
                <w:sz w:val="20"/>
                <w:szCs w:val="20"/>
                <w:lang w:val="en-US"/>
              </w:rPr>
              <w:t>Дальний</w:t>
            </w:r>
            <w:proofErr w:type="spellEnd"/>
            <w:r w:rsidRPr="006A1BDF">
              <w:rPr>
                <w:rFonts w:ascii="Arial" w:hAnsi="Arial" w:cs="Arial"/>
                <w:sz w:val="20"/>
                <w:szCs w:val="20"/>
                <w:lang w:val="en-US"/>
              </w:rPr>
              <w:t xml:space="preserve"> </w:t>
            </w:r>
            <w:proofErr w:type="spellStart"/>
            <w:r w:rsidRPr="006A1BDF">
              <w:rPr>
                <w:rFonts w:ascii="Arial" w:hAnsi="Arial" w:cs="Arial"/>
                <w:sz w:val="20"/>
                <w:szCs w:val="20"/>
                <w:lang w:val="en-US"/>
              </w:rPr>
              <w:t>Восток</w:t>
            </w:r>
            <w:proofErr w:type="spellEnd"/>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r w:rsidR="00CF395A" w:rsidRPr="006A1BDF" w:rsidTr="00CF395A">
        <w:trPr>
          <w:trHeight w:val="330"/>
        </w:trPr>
        <w:tc>
          <w:tcPr>
            <w:tcW w:w="740" w:type="dxa"/>
            <w:vMerge/>
            <w:tcBorders>
              <w:left w:val="single" w:sz="8" w:space="0" w:color="auto"/>
              <w:right w:val="single" w:sz="8" w:space="0" w:color="auto"/>
            </w:tcBorders>
            <w:vAlign w:val="center"/>
          </w:tcPr>
          <w:p w:rsidR="00CF395A" w:rsidRPr="006A1BDF" w:rsidRDefault="00CF395A" w:rsidP="00CF395A">
            <w:pPr>
              <w:rPr>
                <w:rFonts w:ascii="Arial" w:hAnsi="Arial" w:cs="Arial"/>
                <w:sz w:val="20"/>
                <w:szCs w:val="20"/>
              </w:rPr>
            </w:pPr>
          </w:p>
        </w:tc>
        <w:tc>
          <w:tcPr>
            <w:tcW w:w="3328" w:type="dxa"/>
            <w:gridSpan w:val="2"/>
            <w:tcBorders>
              <w:top w:val="single" w:sz="4" w:space="0" w:color="auto"/>
              <w:left w:val="single" w:sz="8"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СПС</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bCs/>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bCs/>
              </w:rPr>
            </w:pPr>
          </w:p>
        </w:tc>
      </w:tr>
      <w:tr w:rsidR="00CF395A" w:rsidRPr="006A1BDF" w:rsidTr="00CF395A">
        <w:trPr>
          <w:trHeight w:val="330"/>
        </w:trPr>
        <w:tc>
          <w:tcPr>
            <w:tcW w:w="740" w:type="dxa"/>
            <w:vMerge/>
            <w:tcBorders>
              <w:left w:val="single" w:sz="8" w:space="0" w:color="auto"/>
              <w:bottom w:val="single" w:sz="8" w:space="0" w:color="000000"/>
              <w:right w:val="single" w:sz="8" w:space="0" w:color="auto"/>
            </w:tcBorders>
            <w:vAlign w:val="center"/>
          </w:tcPr>
          <w:p w:rsidR="00CF395A" w:rsidRPr="006A1BDF" w:rsidRDefault="00CF395A" w:rsidP="00CF395A">
            <w:pPr>
              <w:rPr>
                <w:rFonts w:ascii="Arial" w:hAnsi="Arial" w:cs="Arial"/>
                <w:sz w:val="20"/>
                <w:szCs w:val="20"/>
              </w:rPr>
            </w:pPr>
          </w:p>
        </w:tc>
        <w:tc>
          <w:tcPr>
            <w:tcW w:w="3328" w:type="dxa"/>
            <w:gridSpan w:val="2"/>
            <w:tcBorders>
              <w:top w:val="single" w:sz="4" w:space="0" w:color="auto"/>
              <w:left w:val="single" w:sz="8" w:space="0" w:color="auto"/>
              <w:bottom w:val="single" w:sz="4" w:space="0" w:color="auto"/>
              <w:right w:val="single" w:sz="4" w:space="0" w:color="auto"/>
            </w:tcBorders>
            <w:vAlign w:val="center"/>
          </w:tcPr>
          <w:p w:rsidR="00CF395A" w:rsidRPr="006A1BDF" w:rsidRDefault="00CF395A" w:rsidP="00CF395A">
            <w:pPr>
              <w:jc w:val="center"/>
              <w:rPr>
                <w:rFonts w:ascii="Arial" w:hAnsi="Arial" w:cs="Arial"/>
                <w:sz w:val="20"/>
                <w:szCs w:val="20"/>
              </w:rPr>
            </w:pPr>
            <w:r w:rsidRPr="006A1BDF">
              <w:rPr>
                <w:rFonts w:ascii="Arial" w:hAnsi="Arial" w:cs="Arial"/>
                <w:sz w:val="20"/>
                <w:szCs w:val="20"/>
              </w:rPr>
              <w:t>Зарубежье</w:t>
            </w:r>
          </w:p>
        </w:tc>
        <w:tc>
          <w:tcPr>
            <w:tcW w:w="3060" w:type="dxa"/>
            <w:tcBorders>
              <w:top w:val="single" w:sz="4" w:space="0" w:color="auto"/>
              <w:left w:val="single" w:sz="4" w:space="0" w:color="auto"/>
              <w:bottom w:val="single" w:sz="4" w:space="0" w:color="auto"/>
              <w:right w:val="single" w:sz="4" w:space="0" w:color="auto"/>
            </w:tcBorders>
            <w:noWrap/>
            <w:vAlign w:val="bottom"/>
          </w:tcPr>
          <w:p w:rsidR="00CF395A" w:rsidRPr="006A1BDF" w:rsidRDefault="00CF395A" w:rsidP="00CF395A">
            <w:pPr>
              <w:jc w:val="center"/>
              <w:rPr>
                <w:rFonts w:ascii="Arial" w:hAnsi="Arial" w:cs="Arial"/>
              </w:rPr>
            </w:pPr>
          </w:p>
        </w:tc>
        <w:tc>
          <w:tcPr>
            <w:tcW w:w="3060" w:type="dxa"/>
            <w:tcBorders>
              <w:top w:val="single" w:sz="4" w:space="0" w:color="auto"/>
              <w:left w:val="single" w:sz="4" w:space="0" w:color="auto"/>
              <w:bottom w:val="single" w:sz="4" w:space="0" w:color="auto"/>
              <w:right w:val="single" w:sz="4" w:space="0" w:color="auto"/>
            </w:tcBorders>
            <w:vAlign w:val="bottom"/>
          </w:tcPr>
          <w:p w:rsidR="00CF395A" w:rsidRPr="006A1BDF" w:rsidRDefault="00CF395A" w:rsidP="00CF395A">
            <w:pPr>
              <w:jc w:val="center"/>
              <w:rPr>
                <w:rFonts w:ascii="Arial" w:hAnsi="Arial" w:cs="Arial"/>
              </w:rPr>
            </w:pPr>
          </w:p>
        </w:tc>
      </w:tr>
    </w:tbl>
    <w:p w:rsidR="00CF395A" w:rsidRPr="006A1BDF" w:rsidRDefault="00CF395A" w:rsidP="00CF395A">
      <w:pPr>
        <w:jc w:val="both"/>
        <w:rPr>
          <w:rFonts w:ascii="Arial" w:hAnsi="Arial" w:cs="Arial"/>
          <w:b/>
          <w:bCs/>
          <w:sz w:val="20"/>
          <w:szCs w:val="20"/>
          <w:lang w:val="en-US"/>
        </w:rPr>
      </w:pPr>
    </w:p>
    <w:p w:rsidR="00CF395A" w:rsidRPr="006A1BDF" w:rsidRDefault="00CF395A" w:rsidP="00CF395A">
      <w:pPr>
        <w:pStyle w:val="1"/>
        <w:rPr>
          <w:caps/>
          <w:sz w:val="20"/>
        </w:rPr>
      </w:pPr>
      <w:r w:rsidRPr="006A1BDF">
        <w:rPr>
          <w:bCs w:val="0"/>
          <w:caps/>
          <w:sz w:val="20"/>
        </w:rPr>
        <w:t>Максимальное количество одновременных соединений, обслуживаемых Интеллектуальной платформой</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2700"/>
      </w:tblGrid>
      <w:tr w:rsidR="00CF395A" w:rsidRPr="006A1BDF" w:rsidTr="00CF395A">
        <w:tblPrEx>
          <w:tblCellMar>
            <w:top w:w="0" w:type="dxa"/>
            <w:bottom w:w="0" w:type="dxa"/>
          </w:tblCellMar>
        </w:tblPrEx>
        <w:trPr>
          <w:trHeight w:val="252"/>
        </w:trPr>
        <w:tc>
          <w:tcPr>
            <w:tcW w:w="7380" w:type="dxa"/>
          </w:tcPr>
          <w:p w:rsidR="00CF395A" w:rsidRPr="006A1BDF" w:rsidRDefault="00CF395A" w:rsidP="00CF395A">
            <w:pPr>
              <w:tabs>
                <w:tab w:val="left" w:pos="3672"/>
              </w:tabs>
              <w:rPr>
                <w:rFonts w:ascii="Arial" w:hAnsi="Arial" w:cs="Arial"/>
                <w:b/>
                <w:sz w:val="20"/>
                <w:szCs w:val="20"/>
              </w:rPr>
            </w:pPr>
            <w:r w:rsidRPr="006A1BDF">
              <w:rPr>
                <w:rFonts w:ascii="Arial" w:hAnsi="Arial" w:cs="Arial"/>
                <w:b/>
                <w:sz w:val="20"/>
                <w:szCs w:val="20"/>
              </w:rPr>
              <w:t>Максимальное количество одновременных вызовов  Пользователей ИСС с Интеллектуальным номером Пользователя</w:t>
            </w:r>
          </w:p>
        </w:tc>
        <w:tc>
          <w:tcPr>
            <w:tcW w:w="2700" w:type="dxa"/>
          </w:tcPr>
          <w:p w:rsidR="00CF395A" w:rsidRPr="006A1BDF" w:rsidRDefault="00CF395A" w:rsidP="00CF395A">
            <w:pPr>
              <w:tabs>
                <w:tab w:val="left" w:pos="3672"/>
              </w:tabs>
              <w:jc w:val="both"/>
              <w:rPr>
                <w:rFonts w:ascii="Arial" w:hAnsi="Arial" w:cs="Arial"/>
                <w:b/>
                <w:sz w:val="20"/>
                <w:szCs w:val="20"/>
              </w:rPr>
            </w:pPr>
          </w:p>
        </w:tc>
      </w:tr>
    </w:tbl>
    <w:p w:rsidR="00CF395A" w:rsidRPr="006A1BDF" w:rsidRDefault="00CF395A" w:rsidP="00CF395A">
      <w:pPr>
        <w:pStyle w:val="Normal"/>
        <w:keepNext/>
        <w:rPr>
          <w:rFonts w:ascii="Arial" w:hAnsi="Arial" w:cs="Arial"/>
          <w:bCs/>
          <w:sz w:val="20"/>
        </w:rPr>
      </w:pPr>
    </w:p>
    <w:p w:rsidR="00CF395A" w:rsidRPr="006A1BDF" w:rsidRDefault="00CF395A" w:rsidP="00CF395A">
      <w:pPr>
        <w:pStyle w:val="Normal"/>
        <w:keepNext/>
        <w:rPr>
          <w:rFonts w:ascii="Arial" w:hAnsi="Arial" w:cs="Arial"/>
          <w:bCs/>
          <w:sz w:val="20"/>
        </w:rPr>
      </w:pPr>
      <w:r w:rsidRPr="006A1BDF">
        <w:rPr>
          <w:rFonts w:ascii="Arial" w:hAnsi="Arial" w:cs="Arial"/>
          <w:bCs/>
          <w:sz w:val="20"/>
        </w:rPr>
        <w:t xml:space="preserve">Стоимость указывается в </w:t>
      </w:r>
      <w:r w:rsidRPr="006A1BDF" w:rsidDel="00C87EB7">
        <w:rPr>
          <w:rFonts w:ascii="Arial" w:hAnsi="Arial" w:cs="Arial"/>
          <w:bCs/>
          <w:sz w:val="20"/>
        </w:rPr>
        <w:t xml:space="preserve">рублях </w:t>
      </w:r>
      <w:r w:rsidRPr="006A1BDF">
        <w:rPr>
          <w:rFonts w:ascii="Arial" w:hAnsi="Arial" w:cs="Arial"/>
          <w:bCs/>
          <w:sz w:val="20"/>
        </w:rPr>
        <w:t xml:space="preserve">без учета НДС и каких-либо иных существующих или вводимых впоследствии налогов и пошлин. </w:t>
      </w:r>
    </w:p>
    <w:p w:rsidR="00CF395A" w:rsidRPr="006A1BDF" w:rsidRDefault="00CF395A" w:rsidP="00CF395A">
      <w:pPr>
        <w:pStyle w:val="aa"/>
        <w:keepNext/>
        <w:tabs>
          <w:tab w:val="left" w:pos="5670"/>
          <w:tab w:val="left" w:pos="6096"/>
        </w:tabs>
        <w:jc w:val="both"/>
        <w:rPr>
          <w:rFonts w:ascii="Arial" w:hAnsi="Arial" w:cs="Arial"/>
          <w:bCs/>
        </w:rPr>
      </w:pPr>
      <w:r w:rsidRPr="006A1BDF">
        <w:rPr>
          <w:rFonts w:ascii="Arial" w:hAnsi="Arial" w:cs="Arial"/>
          <w:bCs/>
        </w:rPr>
        <w:t>НДС указывается в актах и выставленных счетах отдельной строкой.</w:t>
      </w:r>
    </w:p>
    <w:p w:rsidR="00CF395A" w:rsidRPr="006A1BDF" w:rsidRDefault="00CF395A" w:rsidP="00CF395A">
      <w:pPr>
        <w:jc w:val="both"/>
        <w:rPr>
          <w:rFonts w:ascii="Arial" w:hAnsi="Arial" w:cs="Arial"/>
          <w:sz w:val="20"/>
          <w:szCs w:val="20"/>
        </w:rPr>
      </w:pPr>
    </w:p>
    <w:tbl>
      <w:tblPr>
        <w:tblW w:w="10069" w:type="dxa"/>
        <w:tblInd w:w="-34" w:type="dxa"/>
        <w:tblLayout w:type="fixed"/>
        <w:tblLook w:val="0000" w:firstRow="0" w:lastRow="0" w:firstColumn="0" w:lastColumn="0" w:noHBand="0" w:noVBand="0"/>
      </w:tblPr>
      <w:tblGrid>
        <w:gridCol w:w="5002"/>
        <w:gridCol w:w="5067"/>
      </w:tblGrid>
      <w:tr w:rsidR="00CF395A" w:rsidRPr="006A1BDF" w:rsidTr="00CF395A">
        <w:tblPrEx>
          <w:tblCellMar>
            <w:top w:w="0" w:type="dxa"/>
            <w:bottom w:w="0" w:type="dxa"/>
          </w:tblCellMar>
        </w:tblPrEx>
        <w:trPr>
          <w:cantSplit/>
          <w:trHeight w:val="422"/>
        </w:trPr>
        <w:tc>
          <w:tcPr>
            <w:tcW w:w="5002" w:type="dxa"/>
          </w:tcPr>
          <w:p w:rsidR="00CF395A" w:rsidRPr="006A1BDF" w:rsidRDefault="00CF395A" w:rsidP="00CF395A">
            <w:pPr>
              <w:jc w:val="both"/>
              <w:rPr>
                <w:rFonts w:ascii="Arial" w:hAnsi="Arial" w:cs="Arial"/>
                <w:bCs/>
                <w:sz w:val="20"/>
                <w:szCs w:val="20"/>
              </w:rPr>
            </w:pPr>
            <w:r w:rsidRPr="006A1BDF">
              <w:rPr>
                <w:rFonts w:ascii="Arial" w:hAnsi="Arial" w:cs="Arial"/>
                <w:bCs/>
                <w:sz w:val="20"/>
                <w:szCs w:val="20"/>
              </w:rPr>
              <w:t>Пользователь</w:t>
            </w:r>
          </w:p>
        </w:tc>
        <w:tc>
          <w:tcPr>
            <w:tcW w:w="5067" w:type="dxa"/>
          </w:tcPr>
          <w:p w:rsidR="00CF395A" w:rsidRPr="006A1BDF" w:rsidRDefault="00CF395A" w:rsidP="00CF395A">
            <w:pPr>
              <w:jc w:val="both"/>
              <w:rPr>
                <w:rFonts w:ascii="Arial" w:hAnsi="Arial" w:cs="Arial"/>
                <w:bCs/>
                <w:sz w:val="20"/>
                <w:szCs w:val="20"/>
              </w:rPr>
            </w:pPr>
            <w:r w:rsidRPr="006A1BDF">
              <w:rPr>
                <w:rFonts w:ascii="Arial" w:hAnsi="Arial" w:cs="Arial"/>
                <w:bCs/>
                <w:sz w:val="20"/>
                <w:szCs w:val="20"/>
              </w:rPr>
              <w:t>ПОСТАВЩИК</w:t>
            </w:r>
          </w:p>
        </w:tc>
      </w:tr>
      <w:tr w:rsidR="00CF395A" w:rsidRPr="006A1BDF" w:rsidTr="00CF395A">
        <w:tblPrEx>
          <w:tblCellMar>
            <w:top w:w="0" w:type="dxa"/>
            <w:bottom w:w="0" w:type="dxa"/>
          </w:tblCellMar>
        </w:tblPrEx>
        <w:trPr>
          <w:cantSplit/>
          <w:trHeight w:val="261"/>
        </w:trPr>
        <w:tc>
          <w:tcPr>
            <w:tcW w:w="5002" w:type="dxa"/>
            <w:vAlign w:val="center"/>
          </w:tcPr>
          <w:p w:rsidR="00CF395A" w:rsidRPr="00B21078" w:rsidRDefault="00CF395A" w:rsidP="00CF395A">
            <w:pPr>
              <w:rPr>
                <w:rFonts w:ascii="Arial" w:hAnsi="Arial" w:cs="Arial"/>
                <w:sz w:val="20"/>
                <w:szCs w:val="20"/>
              </w:rPr>
            </w:pPr>
            <w:r w:rsidRPr="00B21078">
              <w:rPr>
                <w:rFonts w:ascii="Arial" w:hAnsi="Arial" w:cs="Arial"/>
                <w:sz w:val="20"/>
                <w:szCs w:val="20"/>
              </w:rPr>
              <w:lastRenderedPageBreak/>
              <w:t xml:space="preserve">Открытое акционерное общество «Томская </w:t>
            </w:r>
            <w:proofErr w:type="spellStart"/>
            <w:r w:rsidRPr="00B21078">
              <w:rPr>
                <w:rFonts w:ascii="Arial" w:hAnsi="Arial" w:cs="Arial"/>
                <w:sz w:val="20"/>
                <w:szCs w:val="20"/>
              </w:rPr>
              <w:t>энергосбытовая</w:t>
            </w:r>
            <w:proofErr w:type="spellEnd"/>
            <w:r w:rsidRPr="00B21078">
              <w:rPr>
                <w:rFonts w:ascii="Arial" w:hAnsi="Arial" w:cs="Arial"/>
                <w:sz w:val="20"/>
                <w:szCs w:val="20"/>
              </w:rPr>
              <w:t xml:space="preserve"> компания» (ОАО "</w:t>
            </w:r>
            <w:proofErr w:type="spellStart"/>
            <w:r w:rsidRPr="00B21078">
              <w:rPr>
                <w:rFonts w:ascii="Arial" w:hAnsi="Arial" w:cs="Arial"/>
                <w:sz w:val="20"/>
                <w:szCs w:val="20"/>
              </w:rPr>
              <w:t>Томскэнергосбыт</w:t>
            </w:r>
            <w:proofErr w:type="spellEnd"/>
            <w:r w:rsidRPr="00B21078">
              <w:rPr>
                <w:rFonts w:ascii="Arial" w:hAnsi="Arial" w:cs="Arial"/>
                <w:sz w:val="20"/>
                <w:szCs w:val="20"/>
              </w:rPr>
              <w:t>")</w:t>
            </w:r>
          </w:p>
          <w:p w:rsidR="00CF395A" w:rsidRPr="00B21078" w:rsidRDefault="00CF395A" w:rsidP="00CF395A">
            <w:pPr>
              <w:rPr>
                <w:rFonts w:ascii="Arial" w:hAnsi="Arial" w:cs="Arial"/>
                <w:sz w:val="20"/>
                <w:szCs w:val="20"/>
              </w:rPr>
            </w:pPr>
            <w:r w:rsidRPr="00B21078">
              <w:rPr>
                <w:rFonts w:ascii="Arial" w:hAnsi="Arial" w:cs="Arial"/>
                <w:sz w:val="20"/>
                <w:szCs w:val="20"/>
              </w:rPr>
              <w:t>Юридический адрес: 634034, Россия, г. Томск, ул. Котовского, д. 19</w:t>
            </w:r>
          </w:p>
          <w:p w:rsidR="00CF395A" w:rsidRPr="00B21078" w:rsidRDefault="00CF395A" w:rsidP="00CF395A">
            <w:pPr>
              <w:rPr>
                <w:rFonts w:ascii="Arial" w:hAnsi="Arial" w:cs="Arial"/>
                <w:sz w:val="20"/>
                <w:szCs w:val="20"/>
              </w:rPr>
            </w:pPr>
            <w:r w:rsidRPr="00B21078">
              <w:rPr>
                <w:rFonts w:ascii="Arial" w:hAnsi="Arial" w:cs="Arial"/>
                <w:sz w:val="20"/>
                <w:szCs w:val="20"/>
              </w:rPr>
              <w:t>Почтовый адрес: 634034, Россия, г. Томск, ул. Котовского, д. 19</w:t>
            </w:r>
          </w:p>
          <w:p w:rsidR="00CF395A" w:rsidRPr="00B21078" w:rsidRDefault="00CF395A" w:rsidP="00CF395A">
            <w:pPr>
              <w:rPr>
                <w:rFonts w:ascii="Arial" w:hAnsi="Arial" w:cs="Arial"/>
                <w:sz w:val="20"/>
                <w:szCs w:val="20"/>
              </w:rPr>
            </w:pPr>
            <w:r w:rsidRPr="00B21078">
              <w:rPr>
                <w:rFonts w:ascii="Arial" w:hAnsi="Arial" w:cs="Arial"/>
                <w:sz w:val="20"/>
                <w:szCs w:val="20"/>
              </w:rPr>
              <w:t>ИНН/ КПП 7017114680/701701001</w:t>
            </w:r>
          </w:p>
          <w:p w:rsidR="00CF395A" w:rsidRPr="00B21078" w:rsidRDefault="00CF395A" w:rsidP="00CF395A">
            <w:pPr>
              <w:rPr>
                <w:rFonts w:ascii="Arial" w:hAnsi="Arial" w:cs="Arial"/>
                <w:sz w:val="20"/>
                <w:szCs w:val="20"/>
              </w:rPr>
            </w:pPr>
            <w:r w:rsidRPr="00B21078">
              <w:rPr>
                <w:rFonts w:ascii="Arial" w:hAnsi="Arial" w:cs="Arial"/>
                <w:sz w:val="20"/>
                <w:szCs w:val="20"/>
              </w:rPr>
              <w:t>ОКПО 77641397</w:t>
            </w:r>
          </w:p>
          <w:p w:rsidR="00CF395A" w:rsidRPr="00B21078" w:rsidRDefault="00CF395A" w:rsidP="00CF395A">
            <w:pPr>
              <w:rPr>
                <w:rFonts w:ascii="Arial" w:hAnsi="Arial" w:cs="Arial"/>
                <w:sz w:val="20"/>
                <w:szCs w:val="20"/>
              </w:rPr>
            </w:pPr>
            <w:r w:rsidRPr="00B21078">
              <w:rPr>
                <w:rFonts w:ascii="Arial" w:hAnsi="Arial" w:cs="Arial"/>
                <w:sz w:val="20"/>
                <w:szCs w:val="20"/>
              </w:rPr>
              <w:t>ОГРН 1057000128184,</w:t>
            </w:r>
          </w:p>
          <w:p w:rsidR="00CF395A" w:rsidRPr="00B21078" w:rsidRDefault="00CF395A" w:rsidP="00CF395A">
            <w:pPr>
              <w:rPr>
                <w:rFonts w:ascii="Arial" w:hAnsi="Arial" w:cs="Arial"/>
                <w:sz w:val="20"/>
                <w:szCs w:val="20"/>
              </w:rPr>
            </w:pPr>
            <w:r w:rsidRPr="00B21078">
              <w:rPr>
                <w:rFonts w:ascii="Arial" w:hAnsi="Arial" w:cs="Arial"/>
                <w:sz w:val="20"/>
                <w:szCs w:val="20"/>
              </w:rPr>
              <w:t>регистрационное свидетельство: серия 70 № 000360906 от 31/03/2005 г.</w:t>
            </w:r>
          </w:p>
          <w:p w:rsidR="00CF395A" w:rsidRPr="00B21078" w:rsidRDefault="00CF395A" w:rsidP="00CF395A">
            <w:pPr>
              <w:rPr>
                <w:rFonts w:ascii="Arial" w:hAnsi="Arial" w:cs="Arial"/>
                <w:sz w:val="20"/>
                <w:szCs w:val="20"/>
              </w:rPr>
            </w:pPr>
            <w:proofErr w:type="gramStart"/>
            <w:r w:rsidRPr="00B21078">
              <w:rPr>
                <w:rFonts w:ascii="Arial" w:hAnsi="Arial" w:cs="Arial"/>
                <w:sz w:val="20"/>
                <w:szCs w:val="20"/>
              </w:rPr>
              <w:t>Р</w:t>
            </w:r>
            <w:proofErr w:type="gramEnd"/>
            <w:r w:rsidRPr="00B21078">
              <w:rPr>
                <w:rFonts w:ascii="Arial" w:hAnsi="Arial" w:cs="Arial"/>
                <w:sz w:val="20"/>
                <w:szCs w:val="20"/>
              </w:rPr>
              <w:t>/с  № 40702810100000008850 в Филиале «Газпромбанк» (Открытое Акционерное Общество)  в г. Томске</w:t>
            </w:r>
          </w:p>
          <w:p w:rsidR="00CF395A" w:rsidRPr="00B21078" w:rsidRDefault="00CF395A" w:rsidP="00CF395A">
            <w:pPr>
              <w:rPr>
                <w:rFonts w:ascii="Arial" w:hAnsi="Arial" w:cs="Arial"/>
                <w:sz w:val="20"/>
                <w:szCs w:val="20"/>
              </w:rPr>
            </w:pPr>
            <w:r w:rsidRPr="00B21078">
              <w:rPr>
                <w:rFonts w:ascii="Arial" w:hAnsi="Arial" w:cs="Arial"/>
                <w:sz w:val="20"/>
                <w:szCs w:val="20"/>
              </w:rPr>
              <w:t>К/с № 30101810800000000758</w:t>
            </w:r>
          </w:p>
          <w:p w:rsidR="00CF395A" w:rsidRPr="006A1BDF" w:rsidRDefault="00CF395A" w:rsidP="00CF395A">
            <w:pPr>
              <w:rPr>
                <w:rFonts w:ascii="Arial" w:hAnsi="Arial" w:cs="Arial"/>
                <w:sz w:val="20"/>
                <w:szCs w:val="20"/>
              </w:rPr>
            </w:pPr>
            <w:r w:rsidRPr="00B21078">
              <w:rPr>
                <w:rFonts w:ascii="Arial" w:hAnsi="Arial" w:cs="Arial"/>
                <w:sz w:val="20"/>
                <w:szCs w:val="20"/>
              </w:rPr>
              <w:t>БИК 046902758</w:t>
            </w: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Подпись:</w:t>
            </w:r>
          </w:p>
        </w:tc>
      </w:tr>
      <w:tr w:rsidR="00CF395A" w:rsidRPr="006A1BDF" w:rsidTr="00CF395A">
        <w:tblPrEx>
          <w:tblCellMar>
            <w:top w:w="0" w:type="dxa"/>
            <w:bottom w:w="0" w:type="dxa"/>
          </w:tblCellMar>
        </w:tblPrEx>
        <w:trPr>
          <w:cantSplit/>
          <w:trHeight w:val="245"/>
        </w:trPr>
        <w:tc>
          <w:tcPr>
            <w:tcW w:w="5002" w:type="dxa"/>
            <w:vAlign w:val="center"/>
          </w:tcPr>
          <w:p w:rsidR="00CF395A" w:rsidRPr="006A1BDF" w:rsidRDefault="00CF395A" w:rsidP="00CF395A">
            <w:pPr>
              <w:rPr>
                <w:rFonts w:ascii="Arial" w:hAnsi="Arial" w:cs="Arial"/>
                <w:sz w:val="20"/>
                <w:szCs w:val="20"/>
              </w:rPr>
            </w:pP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 xml:space="preserve">Ф.И.О.: </w:t>
            </w:r>
            <w:r w:rsidRPr="006A1BDF">
              <w:rPr>
                <w:rFonts w:ascii="Arial" w:hAnsi="Arial" w:cs="Arial"/>
                <w:sz w:val="20"/>
                <w:szCs w:val="20"/>
              </w:rPr>
              <w:fldChar w:fldCharType="begin">
                <w:ffData>
                  <w:name w:val=""/>
                  <w:enabled/>
                  <w:calcOnExit w:val="0"/>
                  <w:textInput>
                    <w:default w:val="fldSignExecName"/>
                    <w:maxLength w:val="120"/>
                  </w:textInput>
                </w:ffData>
              </w:fldChar>
            </w:r>
            <w:r w:rsidRPr="006A1BDF">
              <w:rPr>
                <w:rFonts w:ascii="Arial" w:hAnsi="Arial" w:cs="Arial"/>
                <w:sz w:val="20"/>
                <w:szCs w:val="20"/>
              </w:rPr>
              <w:instrText xml:space="preserve"> FORMTEXT </w:instrText>
            </w:r>
            <w:r w:rsidRPr="006A1BDF">
              <w:rPr>
                <w:rFonts w:ascii="Arial" w:hAnsi="Arial" w:cs="Arial"/>
                <w:sz w:val="20"/>
                <w:szCs w:val="20"/>
              </w:rPr>
            </w:r>
            <w:r w:rsidRPr="006A1BDF">
              <w:rPr>
                <w:rFonts w:ascii="Arial" w:hAnsi="Arial" w:cs="Arial"/>
                <w:sz w:val="20"/>
                <w:szCs w:val="20"/>
              </w:rPr>
              <w:fldChar w:fldCharType="separate"/>
            </w:r>
            <w:r w:rsidRPr="006A1BDF">
              <w:rPr>
                <w:rFonts w:ascii="Arial" w:hAnsi="Arial" w:cs="Arial"/>
                <w:sz w:val="20"/>
                <w:szCs w:val="20"/>
              </w:rPr>
              <w:fldChar w:fldCharType="end"/>
            </w:r>
          </w:p>
        </w:tc>
      </w:tr>
      <w:tr w:rsidR="00CF395A" w:rsidRPr="006A1BDF" w:rsidTr="00CF395A">
        <w:tblPrEx>
          <w:tblCellMar>
            <w:top w:w="0" w:type="dxa"/>
            <w:bottom w:w="0" w:type="dxa"/>
          </w:tblCellMar>
        </w:tblPrEx>
        <w:trPr>
          <w:cantSplit/>
          <w:trHeight w:val="228"/>
        </w:trPr>
        <w:tc>
          <w:tcPr>
            <w:tcW w:w="5002" w:type="dxa"/>
          </w:tcPr>
          <w:p w:rsidR="00CF395A" w:rsidRPr="006A1BDF" w:rsidRDefault="00CF395A" w:rsidP="00CF395A">
            <w:pPr>
              <w:rPr>
                <w:rFonts w:ascii="Arial" w:hAnsi="Arial" w:cs="Arial"/>
                <w:sz w:val="20"/>
                <w:szCs w:val="20"/>
              </w:rPr>
            </w:pP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 xml:space="preserve">Должность: </w:t>
            </w:r>
            <w:r w:rsidRPr="006A1BDF">
              <w:rPr>
                <w:rFonts w:ascii="Arial" w:hAnsi="Arial" w:cs="Arial"/>
                <w:bCs/>
                <w:sz w:val="20"/>
                <w:szCs w:val="20"/>
              </w:rPr>
              <w:fldChar w:fldCharType="begin">
                <w:ffData>
                  <w:name w:val=""/>
                  <w:enabled/>
                  <w:calcOnExit w:val="0"/>
                  <w:textInput>
                    <w:default w:val="fldSignExecTitle"/>
                  </w:textInput>
                </w:ffData>
              </w:fldChar>
            </w:r>
            <w:r w:rsidRPr="006A1BDF">
              <w:rPr>
                <w:rFonts w:ascii="Arial" w:hAnsi="Arial" w:cs="Arial"/>
                <w:bCs/>
                <w:sz w:val="20"/>
                <w:szCs w:val="20"/>
              </w:rPr>
              <w:instrText xml:space="preserve"> FORMTEXT </w:instrText>
            </w:r>
            <w:r w:rsidRPr="006A1BDF">
              <w:rPr>
                <w:rFonts w:ascii="Arial" w:hAnsi="Arial" w:cs="Arial"/>
                <w:bCs/>
                <w:sz w:val="20"/>
                <w:szCs w:val="20"/>
              </w:rPr>
            </w:r>
            <w:r w:rsidRPr="006A1BDF">
              <w:rPr>
                <w:rFonts w:ascii="Arial" w:hAnsi="Arial" w:cs="Arial"/>
                <w:bCs/>
                <w:sz w:val="20"/>
                <w:szCs w:val="20"/>
              </w:rPr>
              <w:fldChar w:fldCharType="separate"/>
            </w:r>
            <w:r w:rsidRPr="006A1BDF">
              <w:rPr>
                <w:rFonts w:ascii="Arial" w:hAnsi="Arial" w:cs="Arial"/>
                <w:sz w:val="20"/>
                <w:szCs w:val="20"/>
              </w:rPr>
              <w:fldChar w:fldCharType="end"/>
            </w:r>
          </w:p>
        </w:tc>
      </w:tr>
      <w:tr w:rsidR="00CF395A" w:rsidRPr="006A1BDF" w:rsidTr="00CF395A">
        <w:tblPrEx>
          <w:tblCellMar>
            <w:top w:w="0" w:type="dxa"/>
            <w:bottom w:w="0" w:type="dxa"/>
          </w:tblCellMar>
        </w:tblPrEx>
        <w:trPr>
          <w:cantSplit/>
          <w:trHeight w:val="228"/>
        </w:trPr>
        <w:tc>
          <w:tcPr>
            <w:tcW w:w="5002" w:type="dxa"/>
            <w:vAlign w:val="center"/>
          </w:tcPr>
          <w:p w:rsidR="00CF395A" w:rsidRPr="006A1BDF" w:rsidRDefault="00CF395A" w:rsidP="00CF395A">
            <w:pPr>
              <w:rPr>
                <w:rFonts w:ascii="Arial" w:hAnsi="Arial" w:cs="Arial"/>
                <w:sz w:val="20"/>
                <w:szCs w:val="20"/>
              </w:rPr>
            </w:pP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Дата: «  »                   201   г.</w:t>
            </w:r>
          </w:p>
        </w:tc>
      </w:tr>
    </w:tbl>
    <w:p w:rsidR="00CF395A" w:rsidRPr="006A1BDF" w:rsidRDefault="00CF395A" w:rsidP="00CF395A">
      <w:pPr>
        <w:spacing w:before="120"/>
        <w:rPr>
          <w:rFonts w:ascii="Arial" w:hAnsi="Arial" w:cs="Arial"/>
          <w:sz w:val="20"/>
          <w:szCs w:val="20"/>
        </w:rPr>
      </w:pPr>
    </w:p>
    <w:p w:rsidR="00CF395A" w:rsidRPr="006A1BDF" w:rsidRDefault="00CF395A" w:rsidP="00CF395A">
      <w:pPr>
        <w:pStyle w:val="Normaali"/>
        <w:spacing w:before="120"/>
        <w:rPr>
          <w:lang w:val="en-US"/>
        </w:rPr>
      </w:pPr>
    </w:p>
    <w:p w:rsidR="00CF395A" w:rsidRPr="006A1BDF" w:rsidRDefault="00CF395A" w:rsidP="00CF395A">
      <w:pPr>
        <w:spacing w:before="120"/>
        <w:contextualSpacing/>
        <w:rPr>
          <w:rFonts w:ascii="Arial" w:hAnsi="Arial" w:cs="Arial"/>
          <w:sz w:val="22"/>
          <w:szCs w:val="22"/>
        </w:rPr>
        <w:sectPr w:rsidR="00CF395A" w:rsidRPr="006A1BDF" w:rsidSect="00CF395A">
          <w:footerReference w:type="even" r:id="rId15"/>
          <w:footerReference w:type="default" r:id="rId16"/>
          <w:pgSz w:w="11906" w:h="16838" w:code="9"/>
          <w:pgMar w:top="539" w:right="851" w:bottom="719" w:left="1134" w:header="709" w:footer="709" w:gutter="0"/>
          <w:pgNumType w:start="1"/>
          <w:cols w:space="708"/>
          <w:titlePg/>
          <w:docGrid w:linePitch="360"/>
        </w:sectPr>
      </w:pPr>
    </w:p>
    <w:p w:rsidR="00CF395A" w:rsidRPr="006A1BDF" w:rsidRDefault="00CF395A" w:rsidP="00CF395A">
      <w:pPr>
        <w:spacing w:line="360" w:lineRule="auto"/>
        <w:jc w:val="right"/>
        <w:outlineLvl w:val="0"/>
        <w:rPr>
          <w:rFonts w:ascii="Arial" w:hAnsi="Arial" w:cs="Arial"/>
          <w:b/>
        </w:rPr>
      </w:pPr>
      <w:r w:rsidRPr="006A1BDF">
        <w:rPr>
          <w:rFonts w:ascii="Arial" w:hAnsi="Arial" w:cs="Arial"/>
          <w:b/>
        </w:rPr>
        <w:lastRenderedPageBreak/>
        <w:t>Приложение № 1</w:t>
      </w:r>
    </w:p>
    <w:p w:rsidR="00CF395A" w:rsidRPr="006A1BDF" w:rsidRDefault="00CF395A" w:rsidP="00CF395A">
      <w:pPr>
        <w:spacing w:before="120"/>
        <w:jc w:val="right"/>
        <w:rPr>
          <w:rFonts w:ascii="Arial" w:hAnsi="Arial" w:cs="Arial"/>
          <w:b/>
          <w:bCs/>
        </w:rPr>
      </w:pPr>
      <w:r w:rsidRPr="006A1BDF">
        <w:rPr>
          <w:rFonts w:ascii="Arial" w:hAnsi="Arial" w:cs="Arial"/>
          <w:b/>
          <w:bCs/>
        </w:rPr>
        <w:t xml:space="preserve">к Договору № </w:t>
      </w:r>
    </w:p>
    <w:p w:rsidR="00CF395A" w:rsidRPr="006A1BDF" w:rsidRDefault="00CF395A" w:rsidP="00CF395A"/>
    <w:p w:rsidR="00CF395A" w:rsidRPr="006A1BDF" w:rsidRDefault="00CF395A" w:rsidP="00CF395A"/>
    <w:p w:rsidR="00CF395A" w:rsidRPr="006A1BDF" w:rsidRDefault="00CF395A" w:rsidP="00CF395A">
      <w:pPr>
        <w:spacing w:before="120" w:after="120"/>
        <w:ind w:left="708" w:hanging="708"/>
        <w:jc w:val="center"/>
        <w:outlineLvl w:val="0"/>
        <w:rPr>
          <w:rFonts w:ascii="Arial" w:hAnsi="Arial" w:cs="Arial"/>
          <w:b/>
          <w:bCs/>
          <w:kern w:val="32"/>
          <w:szCs w:val="32"/>
        </w:rPr>
      </w:pPr>
      <w:r w:rsidRPr="006A1BDF">
        <w:rPr>
          <w:rFonts w:ascii="Arial" w:hAnsi="Arial" w:cs="Arial"/>
          <w:b/>
          <w:bCs/>
          <w:kern w:val="32"/>
          <w:szCs w:val="32"/>
        </w:rPr>
        <w:t>Описание Услуг Интеллектуальной сети связи</w:t>
      </w:r>
    </w:p>
    <w:p w:rsidR="00CF395A" w:rsidRPr="006A1BDF" w:rsidRDefault="00CF395A" w:rsidP="00CF395A">
      <w:pPr>
        <w:spacing w:before="120" w:after="120"/>
        <w:ind w:left="708" w:hanging="708"/>
        <w:jc w:val="center"/>
        <w:outlineLvl w:val="0"/>
        <w:rPr>
          <w:rFonts w:ascii="Arial" w:hAnsi="Arial" w:cs="Arial"/>
          <w:b/>
          <w:bCs/>
          <w:kern w:val="32"/>
          <w:szCs w:val="32"/>
        </w:rPr>
      </w:pPr>
      <w:r w:rsidRPr="006A1BDF">
        <w:rPr>
          <w:rFonts w:ascii="Arial" w:hAnsi="Arial" w:cs="Arial"/>
          <w:b/>
          <w:bCs/>
          <w:kern w:val="32"/>
          <w:szCs w:val="32"/>
        </w:rPr>
        <w:t>«Бесплатный вызов»</w:t>
      </w:r>
    </w:p>
    <w:p w:rsidR="00CF395A" w:rsidRPr="006A1BDF" w:rsidRDefault="00CF395A" w:rsidP="00CF395A"/>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Определения</w:t>
      </w:r>
    </w:p>
    <w:p w:rsidR="00CF395A" w:rsidRPr="006A1BDF" w:rsidRDefault="00CF395A" w:rsidP="00CF395A">
      <w:pPr>
        <w:spacing w:before="120" w:after="120"/>
        <w:jc w:val="both"/>
        <w:rPr>
          <w:rFonts w:ascii="Arial" w:hAnsi="Arial" w:cs="Arial"/>
          <w:bCs/>
          <w:sz w:val="20"/>
          <w:szCs w:val="20"/>
        </w:rPr>
      </w:pPr>
      <w:r w:rsidRPr="006A1BDF">
        <w:rPr>
          <w:rFonts w:ascii="Arial" w:hAnsi="Arial" w:cs="Arial"/>
          <w:bCs/>
          <w:sz w:val="20"/>
          <w:szCs w:val="20"/>
        </w:rPr>
        <w:t>В целях настоящего Приложения Стороны определили значения следующих терминов</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proofErr w:type="spellStart"/>
      <w:r w:rsidRPr="006A1BDF">
        <w:rPr>
          <w:rFonts w:ascii="Arial" w:hAnsi="Arial" w:cs="Arial"/>
          <w:b/>
          <w:bCs/>
          <w:sz w:val="20"/>
          <w:szCs w:val="20"/>
        </w:rPr>
        <w:t>Аутентификационные</w:t>
      </w:r>
      <w:proofErr w:type="spellEnd"/>
      <w:r w:rsidRPr="006A1BDF">
        <w:rPr>
          <w:rFonts w:ascii="Arial" w:hAnsi="Arial" w:cs="Arial"/>
          <w:b/>
          <w:bCs/>
          <w:sz w:val="20"/>
          <w:szCs w:val="20"/>
        </w:rPr>
        <w:t xml:space="preserve"> данные</w:t>
      </w:r>
      <w:r w:rsidRPr="006A1BDF">
        <w:rPr>
          <w:rFonts w:ascii="Arial" w:hAnsi="Arial" w:cs="Arial"/>
          <w:bCs/>
          <w:sz w:val="20"/>
          <w:szCs w:val="20"/>
        </w:rPr>
        <w:t xml:space="preserve"> – логин и пароль, используемые Пользователем для доступа к Личному кабинету.</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bCs/>
          <w:sz w:val="20"/>
          <w:szCs w:val="20"/>
        </w:rPr>
        <w:t>Интеллектуальная Сеть Связи (ИСС)</w:t>
      </w:r>
      <w:r w:rsidRPr="006A1BDF">
        <w:rPr>
          <w:rFonts w:ascii="Arial" w:hAnsi="Arial" w:cs="Arial"/>
          <w:bCs/>
          <w:sz w:val="20"/>
          <w:szCs w:val="20"/>
        </w:rPr>
        <w:t xml:space="preserve"> – телекоммуникационная информационная сеть, использующая объектно-ориентированный подход к распределенной обработке информации, объединяющая службы связи, интеллектуальное оборудование и системы управления ими. </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bCs/>
          <w:sz w:val="20"/>
          <w:szCs w:val="20"/>
        </w:rPr>
        <w:t xml:space="preserve">Интеллектуальная платформа </w:t>
      </w:r>
      <w:r w:rsidRPr="006A1BDF">
        <w:rPr>
          <w:rFonts w:ascii="Arial" w:hAnsi="Arial" w:cs="Arial"/>
          <w:bCs/>
          <w:sz w:val="20"/>
          <w:szCs w:val="20"/>
        </w:rPr>
        <w:t>–</w:t>
      </w:r>
      <w:r w:rsidRPr="006A1BDF">
        <w:rPr>
          <w:rFonts w:ascii="Arial" w:hAnsi="Arial" w:cs="Arial"/>
          <w:b/>
          <w:bCs/>
          <w:sz w:val="20"/>
          <w:szCs w:val="20"/>
        </w:rPr>
        <w:t xml:space="preserve"> </w:t>
      </w:r>
      <w:r w:rsidRPr="006A1BDF">
        <w:rPr>
          <w:rFonts w:ascii="Arial" w:hAnsi="Arial" w:cs="Arial"/>
          <w:bCs/>
          <w:sz w:val="20"/>
          <w:szCs w:val="20"/>
        </w:rPr>
        <w:t>аппаратно-программный комплекс, реализующий с помощью прикладных подсистем сигнализации по общему каналу сигнализации №7 (ОКС-7) функции коммутации и управления услугами связи.</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bCs/>
          <w:sz w:val="20"/>
          <w:szCs w:val="20"/>
        </w:rPr>
        <w:t xml:space="preserve">Интеллектуальный номер </w:t>
      </w:r>
      <w:r w:rsidRPr="006A1BDF">
        <w:rPr>
          <w:rFonts w:ascii="Arial" w:hAnsi="Arial" w:cs="Arial"/>
          <w:bCs/>
          <w:sz w:val="20"/>
          <w:szCs w:val="20"/>
        </w:rPr>
        <w:t>– номер формата DEFX</w:t>
      </w:r>
      <w:r w:rsidRPr="006A1BDF">
        <w:rPr>
          <w:rFonts w:ascii="Arial" w:hAnsi="Arial" w:cs="Arial"/>
          <w:bCs/>
          <w:sz w:val="20"/>
          <w:szCs w:val="20"/>
          <w:vertAlign w:val="subscript"/>
        </w:rPr>
        <w:t>1</w:t>
      </w:r>
      <w:r w:rsidRPr="006A1BDF">
        <w:rPr>
          <w:rFonts w:ascii="Arial" w:hAnsi="Arial" w:cs="Arial"/>
          <w:bCs/>
          <w:sz w:val="20"/>
          <w:szCs w:val="20"/>
        </w:rPr>
        <w:t>X</w:t>
      </w:r>
      <w:r w:rsidRPr="006A1BDF">
        <w:rPr>
          <w:rFonts w:ascii="Arial" w:hAnsi="Arial" w:cs="Arial"/>
          <w:bCs/>
          <w:sz w:val="20"/>
          <w:szCs w:val="20"/>
          <w:vertAlign w:val="subscript"/>
        </w:rPr>
        <w:t>2</w:t>
      </w:r>
      <w:r w:rsidRPr="006A1BDF">
        <w:rPr>
          <w:rFonts w:ascii="Arial" w:hAnsi="Arial" w:cs="Arial"/>
          <w:bCs/>
          <w:sz w:val="20"/>
          <w:szCs w:val="20"/>
        </w:rPr>
        <w:t>X</w:t>
      </w:r>
      <w:r w:rsidRPr="006A1BDF">
        <w:rPr>
          <w:rFonts w:ascii="Arial" w:hAnsi="Arial" w:cs="Arial"/>
          <w:bCs/>
          <w:sz w:val="20"/>
          <w:szCs w:val="20"/>
          <w:vertAlign w:val="subscript"/>
        </w:rPr>
        <w:t>3</w:t>
      </w:r>
      <w:r w:rsidRPr="006A1BDF">
        <w:rPr>
          <w:rFonts w:ascii="Arial" w:hAnsi="Arial" w:cs="Arial"/>
          <w:bCs/>
          <w:sz w:val="20"/>
          <w:szCs w:val="20"/>
        </w:rPr>
        <w:t>Х</w:t>
      </w:r>
      <w:r w:rsidRPr="006A1BDF">
        <w:rPr>
          <w:rFonts w:ascii="Arial" w:hAnsi="Arial" w:cs="Arial"/>
          <w:bCs/>
          <w:sz w:val="20"/>
          <w:szCs w:val="20"/>
          <w:vertAlign w:val="subscript"/>
        </w:rPr>
        <w:t>4</w:t>
      </w:r>
      <w:r w:rsidRPr="006A1BDF">
        <w:rPr>
          <w:rFonts w:ascii="Arial" w:hAnsi="Arial" w:cs="Arial"/>
          <w:bCs/>
          <w:sz w:val="20"/>
          <w:szCs w:val="20"/>
        </w:rPr>
        <w:t>Х</w:t>
      </w:r>
      <w:r w:rsidRPr="006A1BDF">
        <w:rPr>
          <w:rFonts w:ascii="Arial" w:hAnsi="Arial" w:cs="Arial"/>
          <w:bCs/>
          <w:sz w:val="20"/>
          <w:szCs w:val="20"/>
          <w:vertAlign w:val="subscript"/>
        </w:rPr>
        <w:t>5</w:t>
      </w:r>
      <w:r w:rsidRPr="006A1BDF">
        <w:rPr>
          <w:rFonts w:ascii="Arial" w:hAnsi="Arial" w:cs="Arial"/>
          <w:bCs/>
          <w:sz w:val="20"/>
          <w:szCs w:val="20"/>
        </w:rPr>
        <w:t>Х</w:t>
      </w:r>
      <w:r w:rsidRPr="006A1BDF">
        <w:rPr>
          <w:rFonts w:ascii="Arial" w:hAnsi="Arial" w:cs="Arial"/>
          <w:bCs/>
          <w:sz w:val="20"/>
          <w:szCs w:val="20"/>
          <w:vertAlign w:val="subscript"/>
        </w:rPr>
        <w:t>6</w:t>
      </w:r>
      <w:r w:rsidRPr="006A1BDF">
        <w:rPr>
          <w:rFonts w:ascii="Arial" w:hAnsi="Arial" w:cs="Arial"/>
          <w:bCs/>
          <w:sz w:val="20"/>
          <w:szCs w:val="20"/>
        </w:rPr>
        <w:t>Х</w:t>
      </w:r>
      <w:r w:rsidRPr="006A1BDF">
        <w:rPr>
          <w:rFonts w:ascii="Arial" w:hAnsi="Arial" w:cs="Arial"/>
          <w:bCs/>
          <w:sz w:val="20"/>
          <w:szCs w:val="20"/>
          <w:vertAlign w:val="subscript"/>
        </w:rPr>
        <w:t>7</w:t>
      </w:r>
      <w:r w:rsidRPr="006A1BDF">
        <w:rPr>
          <w:rFonts w:ascii="Arial" w:hAnsi="Arial" w:cs="Arial"/>
          <w:bCs/>
          <w:sz w:val="20"/>
          <w:szCs w:val="20"/>
        </w:rPr>
        <w:t>, где DEF=800 - код доступа к услуге электросвязи «Бесплатный вызов», X</w:t>
      </w:r>
      <w:r w:rsidRPr="006A1BDF">
        <w:rPr>
          <w:rFonts w:ascii="Arial" w:hAnsi="Arial" w:cs="Arial"/>
          <w:bCs/>
          <w:sz w:val="20"/>
          <w:szCs w:val="20"/>
          <w:vertAlign w:val="subscript"/>
        </w:rPr>
        <w:t>1</w:t>
      </w:r>
      <w:r w:rsidRPr="006A1BDF">
        <w:rPr>
          <w:rFonts w:ascii="Arial" w:hAnsi="Arial" w:cs="Arial"/>
          <w:bCs/>
          <w:sz w:val="20"/>
          <w:szCs w:val="20"/>
        </w:rPr>
        <w:t>X</w:t>
      </w:r>
      <w:r w:rsidRPr="006A1BDF">
        <w:rPr>
          <w:rFonts w:ascii="Arial" w:hAnsi="Arial" w:cs="Arial"/>
          <w:bCs/>
          <w:sz w:val="20"/>
          <w:szCs w:val="20"/>
          <w:vertAlign w:val="subscript"/>
        </w:rPr>
        <w:t>2</w:t>
      </w:r>
      <w:r w:rsidRPr="006A1BDF">
        <w:rPr>
          <w:rFonts w:ascii="Arial" w:hAnsi="Arial" w:cs="Arial"/>
          <w:bCs/>
          <w:sz w:val="20"/>
          <w:szCs w:val="20"/>
        </w:rPr>
        <w:t>X</w:t>
      </w:r>
      <w:r w:rsidRPr="006A1BDF">
        <w:rPr>
          <w:rFonts w:ascii="Arial" w:hAnsi="Arial" w:cs="Arial"/>
          <w:bCs/>
          <w:sz w:val="20"/>
          <w:szCs w:val="20"/>
          <w:vertAlign w:val="subscript"/>
        </w:rPr>
        <w:t>3</w:t>
      </w:r>
      <w:r w:rsidRPr="006A1BDF">
        <w:rPr>
          <w:rFonts w:ascii="Arial" w:hAnsi="Arial" w:cs="Arial"/>
          <w:bCs/>
          <w:sz w:val="20"/>
          <w:szCs w:val="20"/>
        </w:rPr>
        <w:t>=775 – код оператора услуг ИСС, выделенный ПОСТАВЩИКОМ, Х</w:t>
      </w:r>
      <w:r w:rsidRPr="006A1BDF">
        <w:rPr>
          <w:rFonts w:ascii="Arial" w:hAnsi="Arial" w:cs="Arial"/>
          <w:bCs/>
          <w:sz w:val="20"/>
          <w:szCs w:val="20"/>
          <w:vertAlign w:val="subscript"/>
        </w:rPr>
        <w:t>4</w:t>
      </w:r>
      <w:r w:rsidRPr="006A1BDF">
        <w:rPr>
          <w:rFonts w:ascii="Arial" w:hAnsi="Arial" w:cs="Arial"/>
          <w:bCs/>
          <w:sz w:val="20"/>
          <w:szCs w:val="20"/>
        </w:rPr>
        <w:t>Х</w:t>
      </w:r>
      <w:r w:rsidRPr="006A1BDF">
        <w:rPr>
          <w:rFonts w:ascii="Arial" w:hAnsi="Arial" w:cs="Arial"/>
          <w:bCs/>
          <w:sz w:val="20"/>
          <w:szCs w:val="20"/>
          <w:vertAlign w:val="subscript"/>
        </w:rPr>
        <w:t>5</w:t>
      </w:r>
      <w:r w:rsidRPr="006A1BDF">
        <w:rPr>
          <w:rFonts w:ascii="Arial" w:hAnsi="Arial" w:cs="Arial"/>
          <w:bCs/>
          <w:sz w:val="20"/>
          <w:szCs w:val="20"/>
        </w:rPr>
        <w:t>Х</w:t>
      </w:r>
      <w:r w:rsidRPr="006A1BDF">
        <w:rPr>
          <w:rFonts w:ascii="Arial" w:hAnsi="Arial" w:cs="Arial"/>
          <w:bCs/>
          <w:sz w:val="20"/>
          <w:szCs w:val="20"/>
          <w:vertAlign w:val="subscript"/>
        </w:rPr>
        <w:t>6</w:t>
      </w:r>
      <w:r w:rsidRPr="006A1BDF">
        <w:rPr>
          <w:rFonts w:ascii="Arial" w:hAnsi="Arial" w:cs="Arial"/>
          <w:bCs/>
          <w:sz w:val="20"/>
          <w:szCs w:val="20"/>
        </w:rPr>
        <w:t>Х</w:t>
      </w:r>
      <w:r w:rsidRPr="006A1BDF">
        <w:rPr>
          <w:rFonts w:ascii="Arial" w:hAnsi="Arial" w:cs="Arial"/>
          <w:bCs/>
          <w:sz w:val="20"/>
          <w:szCs w:val="20"/>
          <w:vertAlign w:val="subscript"/>
        </w:rPr>
        <w:t>7</w:t>
      </w:r>
      <w:r w:rsidRPr="006A1BDF">
        <w:rPr>
          <w:rFonts w:ascii="Arial" w:hAnsi="Arial" w:cs="Arial"/>
          <w:bCs/>
          <w:sz w:val="20"/>
          <w:szCs w:val="20"/>
        </w:rPr>
        <w:t xml:space="preserve"> – номер Пользователя, из ресурса Интеллектуальных номеров выделенных ПОСТАВЩИКОМ.</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bCs/>
          <w:sz w:val="20"/>
          <w:szCs w:val="20"/>
        </w:rPr>
        <w:t>Канал связи</w:t>
      </w:r>
      <w:r w:rsidRPr="006A1BDF">
        <w:rPr>
          <w:rFonts w:ascii="Arial" w:hAnsi="Arial" w:cs="Arial"/>
          <w:bCs/>
          <w:sz w:val="20"/>
          <w:szCs w:val="20"/>
        </w:rPr>
        <w:t xml:space="preserve"> – канал связи, организованный ПОСТАВЩИКОМ на сети ПОСТАВЩИК</w:t>
      </w:r>
      <w:r>
        <w:rPr>
          <w:rFonts w:ascii="Arial" w:hAnsi="Arial" w:cs="Arial"/>
          <w:bCs/>
          <w:sz w:val="20"/>
          <w:szCs w:val="20"/>
        </w:rPr>
        <w:t>А</w:t>
      </w:r>
      <w:r w:rsidRPr="006A1BDF">
        <w:rPr>
          <w:rFonts w:ascii="Arial" w:hAnsi="Arial" w:cs="Arial"/>
          <w:bCs/>
          <w:sz w:val="20"/>
          <w:szCs w:val="20"/>
        </w:rPr>
        <w:t xml:space="preserve"> от оборудования </w:t>
      </w:r>
      <w:r>
        <w:rPr>
          <w:rFonts w:ascii="Arial" w:hAnsi="Arial" w:cs="Arial"/>
          <w:bCs/>
          <w:sz w:val="20"/>
          <w:szCs w:val="20"/>
        </w:rPr>
        <w:t>ПОСТАВЩИКА</w:t>
      </w:r>
      <w:r w:rsidRPr="006A1BDF">
        <w:rPr>
          <w:rFonts w:ascii="Arial" w:hAnsi="Arial" w:cs="Arial"/>
          <w:bCs/>
          <w:sz w:val="20"/>
          <w:szCs w:val="20"/>
        </w:rPr>
        <w:t xml:space="preserve"> до оборудования Пользователя, включающий также канал доступа к сети ПОСТАВЩИКА</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bCs/>
          <w:sz w:val="20"/>
          <w:szCs w:val="20"/>
        </w:rPr>
        <w:t>Личный кабинет</w:t>
      </w:r>
      <w:r w:rsidRPr="006A1BDF">
        <w:rPr>
          <w:rFonts w:ascii="Arial" w:hAnsi="Arial" w:cs="Arial"/>
          <w:bCs/>
          <w:sz w:val="20"/>
          <w:szCs w:val="20"/>
        </w:rPr>
        <w:t xml:space="preserve"> - Автоматизированный интерфейс самообслуживания на сайте ПОСТАВЩИКА, позволяющий Пользователю контролировать состояние лицевого счета, заказывать детализацию вызовов, просматривать список выставленных счетов и внесенных платежей, а также (в случаях предусмотренных настоящим Приложением) изменять Сценарий обработки вызова.</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bCs/>
          <w:sz w:val="20"/>
          <w:szCs w:val="20"/>
        </w:rPr>
        <w:t xml:space="preserve">Пользователь Услуг ИСС </w:t>
      </w:r>
      <w:r w:rsidRPr="006A1BDF">
        <w:rPr>
          <w:rFonts w:ascii="Arial" w:hAnsi="Arial" w:cs="Arial"/>
          <w:bCs/>
          <w:sz w:val="20"/>
          <w:szCs w:val="20"/>
        </w:rPr>
        <w:t>– физическое или юридическое лицо – абонент или пользователь сетей фиксированной телефонной связи или сетей сотовой подвижной связи, использующий услуги ИСС «Бесплатный вызов», осуществляющий вызовы с территории РФ на Интеллектуальный номер, который ПОСТАВЩИК выделил Пользователю.</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sz w:val="20"/>
          <w:szCs w:val="20"/>
        </w:rPr>
        <w:t xml:space="preserve">Правило обработки вызова </w:t>
      </w:r>
      <w:r w:rsidRPr="006A1BDF">
        <w:rPr>
          <w:rFonts w:ascii="Arial" w:hAnsi="Arial" w:cs="Arial"/>
          <w:sz w:val="20"/>
          <w:szCs w:val="20"/>
        </w:rPr>
        <w:t>– условие, в соответствии с которым, осуществляется маршрутизация вызова Пользователей Услуг ИСС на Интеллектуальный номер.</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
          <w:sz w:val="20"/>
          <w:szCs w:val="20"/>
        </w:rPr>
        <w:t xml:space="preserve">Сценарий обработки вызова </w:t>
      </w:r>
      <w:r w:rsidRPr="006A1BDF">
        <w:rPr>
          <w:rFonts w:ascii="Arial" w:hAnsi="Arial" w:cs="Arial"/>
          <w:bCs/>
          <w:sz w:val="20"/>
          <w:szCs w:val="20"/>
        </w:rPr>
        <w:t xml:space="preserve">– логически законченный набор правил обработки вызовов, содержащий определенные Пользователем условия маршрутизации вызова на соответствующий Интеллектуальный номер. В случае наличия в подписанном Сторонами Заказе нескольких Сценариев обработки вызова первый из них считается установленным по умолчанию. Установленный по умолчанию Сценарий обработки вызова может быть заменен Пользователем через Личный кабинет на любой другой из </w:t>
      </w:r>
      <w:proofErr w:type="gramStart"/>
      <w:r w:rsidRPr="006A1BDF">
        <w:rPr>
          <w:rFonts w:ascii="Arial" w:hAnsi="Arial" w:cs="Arial"/>
          <w:bCs/>
          <w:sz w:val="20"/>
          <w:szCs w:val="20"/>
        </w:rPr>
        <w:t>указанных</w:t>
      </w:r>
      <w:proofErr w:type="gramEnd"/>
      <w:r w:rsidRPr="006A1BDF">
        <w:rPr>
          <w:rFonts w:ascii="Arial" w:hAnsi="Arial" w:cs="Arial"/>
          <w:bCs/>
          <w:sz w:val="20"/>
          <w:szCs w:val="20"/>
        </w:rPr>
        <w:t xml:space="preserve"> в Заказе.</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sz w:val="20"/>
          <w:szCs w:val="20"/>
        </w:rPr>
      </w:pPr>
      <w:r w:rsidRPr="006A1BDF">
        <w:rPr>
          <w:rFonts w:ascii="Arial" w:hAnsi="Arial" w:cs="Arial"/>
          <w:b/>
          <w:sz w:val="20"/>
          <w:szCs w:val="20"/>
        </w:rPr>
        <w:t>DTMF (</w:t>
      </w:r>
      <w:proofErr w:type="spellStart"/>
      <w:r w:rsidRPr="006A1BDF">
        <w:rPr>
          <w:rFonts w:ascii="Arial" w:hAnsi="Arial" w:cs="Arial"/>
          <w:b/>
          <w:sz w:val="20"/>
          <w:szCs w:val="20"/>
        </w:rPr>
        <w:t>Dual</w:t>
      </w:r>
      <w:proofErr w:type="spellEnd"/>
      <w:r w:rsidRPr="006A1BDF">
        <w:rPr>
          <w:rFonts w:ascii="Arial" w:hAnsi="Arial" w:cs="Arial"/>
          <w:b/>
          <w:sz w:val="20"/>
          <w:szCs w:val="20"/>
        </w:rPr>
        <w:t xml:space="preserve"> </w:t>
      </w:r>
      <w:proofErr w:type="spellStart"/>
      <w:r w:rsidRPr="006A1BDF">
        <w:rPr>
          <w:rFonts w:ascii="Arial" w:hAnsi="Arial" w:cs="Arial"/>
          <w:b/>
          <w:sz w:val="20"/>
          <w:szCs w:val="20"/>
        </w:rPr>
        <w:t>Tone</w:t>
      </w:r>
      <w:proofErr w:type="spellEnd"/>
      <w:r w:rsidRPr="006A1BDF">
        <w:rPr>
          <w:rFonts w:ascii="Arial" w:hAnsi="Arial" w:cs="Arial"/>
          <w:b/>
          <w:sz w:val="20"/>
          <w:szCs w:val="20"/>
        </w:rPr>
        <w:t xml:space="preserve"> </w:t>
      </w:r>
      <w:proofErr w:type="spellStart"/>
      <w:r w:rsidRPr="006A1BDF">
        <w:rPr>
          <w:rFonts w:ascii="Arial" w:hAnsi="Arial" w:cs="Arial"/>
          <w:b/>
          <w:sz w:val="20"/>
          <w:szCs w:val="20"/>
        </w:rPr>
        <w:t>Multi</w:t>
      </w:r>
      <w:proofErr w:type="spellEnd"/>
      <w:r w:rsidRPr="006A1BDF">
        <w:rPr>
          <w:rFonts w:ascii="Arial" w:hAnsi="Arial" w:cs="Arial"/>
          <w:b/>
          <w:sz w:val="20"/>
          <w:szCs w:val="20"/>
        </w:rPr>
        <w:t xml:space="preserve"> </w:t>
      </w:r>
      <w:proofErr w:type="spellStart"/>
      <w:r w:rsidRPr="006A1BDF">
        <w:rPr>
          <w:rFonts w:ascii="Arial" w:hAnsi="Arial" w:cs="Arial"/>
          <w:b/>
          <w:sz w:val="20"/>
          <w:szCs w:val="20"/>
        </w:rPr>
        <w:t>Frequency</w:t>
      </w:r>
      <w:proofErr w:type="spellEnd"/>
      <w:r w:rsidRPr="006A1BDF">
        <w:rPr>
          <w:rFonts w:ascii="Arial" w:hAnsi="Arial" w:cs="Arial"/>
          <w:b/>
          <w:sz w:val="20"/>
          <w:szCs w:val="20"/>
        </w:rPr>
        <w:t xml:space="preserve">) </w:t>
      </w:r>
      <w:r w:rsidRPr="006A1BDF">
        <w:rPr>
          <w:rFonts w:ascii="Arial" w:hAnsi="Arial" w:cs="Arial"/>
          <w:sz w:val="20"/>
          <w:szCs w:val="20"/>
        </w:rPr>
        <w:t>– условное обозначение тонального набора, используя который, нажатием клавиш на телефонном аппарате, Пользователь Услуг ИСС может, в частности, осуществлять выбор того или иного действия из определенного набора действий, предлагаемых Интеллектуальной платформой при соединении с Интеллектуальным номером.</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sz w:val="20"/>
          <w:szCs w:val="20"/>
        </w:rPr>
      </w:pPr>
      <w:r w:rsidRPr="006A1BDF">
        <w:rPr>
          <w:rFonts w:ascii="Arial" w:hAnsi="Arial" w:cs="Arial"/>
          <w:b/>
          <w:sz w:val="20"/>
          <w:szCs w:val="20"/>
        </w:rPr>
        <w:t>SIP (</w:t>
      </w:r>
      <w:proofErr w:type="spellStart"/>
      <w:r w:rsidRPr="006A1BDF">
        <w:rPr>
          <w:rFonts w:ascii="Arial" w:hAnsi="Arial" w:cs="Arial"/>
          <w:b/>
          <w:sz w:val="20"/>
          <w:szCs w:val="20"/>
        </w:rPr>
        <w:t>Session</w:t>
      </w:r>
      <w:proofErr w:type="spellEnd"/>
      <w:r w:rsidRPr="006A1BDF">
        <w:rPr>
          <w:rFonts w:ascii="Arial" w:hAnsi="Arial" w:cs="Arial"/>
          <w:b/>
          <w:sz w:val="20"/>
          <w:szCs w:val="20"/>
        </w:rPr>
        <w:t xml:space="preserve"> </w:t>
      </w:r>
      <w:proofErr w:type="spellStart"/>
      <w:r w:rsidRPr="006A1BDF">
        <w:rPr>
          <w:rFonts w:ascii="Arial" w:hAnsi="Arial" w:cs="Arial"/>
          <w:b/>
          <w:sz w:val="20"/>
          <w:szCs w:val="20"/>
        </w:rPr>
        <w:t>Initiation</w:t>
      </w:r>
      <w:proofErr w:type="spellEnd"/>
      <w:r w:rsidRPr="006A1BDF">
        <w:rPr>
          <w:rFonts w:ascii="Arial" w:hAnsi="Arial" w:cs="Arial"/>
          <w:b/>
          <w:sz w:val="20"/>
          <w:szCs w:val="20"/>
        </w:rPr>
        <w:t xml:space="preserve"> </w:t>
      </w:r>
      <w:proofErr w:type="spellStart"/>
      <w:r w:rsidRPr="006A1BDF">
        <w:rPr>
          <w:rFonts w:ascii="Arial" w:hAnsi="Arial" w:cs="Arial"/>
          <w:b/>
          <w:sz w:val="20"/>
          <w:szCs w:val="20"/>
        </w:rPr>
        <w:t>Protocol</w:t>
      </w:r>
      <w:proofErr w:type="spellEnd"/>
      <w:r w:rsidRPr="006A1BDF">
        <w:rPr>
          <w:rFonts w:ascii="Arial" w:hAnsi="Arial" w:cs="Arial"/>
          <w:b/>
          <w:sz w:val="20"/>
          <w:szCs w:val="20"/>
        </w:rPr>
        <w:t xml:space="preserve"> – протокол установления сеанса)</w:t>
      </w:r>
      <w:r w:rsidRPr="006A1BDF">
        <w:rPr>
          <w:rFonts w:ascii="Arial" w:hAnsi="Arial" w:cs="Arial"/>
          <w:sz w:val="20"/>
          <w:szCs w:val="20"/>
        </w:rPr>
        <w:t xml:space="preserve"> - протокол передачи данных, который описывает способ установления и завершения пользовательского сеанса, включающего обмен мультимедийными сообщениями.</w:t>
      </w:r>
    </w:p>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Описание Услуг</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В рамках оказания Услуг Интеллектуальной сети связи «Бесплатный вызов» Пользователю, ПОСТАВЩИК:</w:t>
      </w:r>
    </w:p>
    <w:p w:rsidR="00CF395A" w:rsidRPr="006A1BDF" w:rsidRDefault="00CF395A" w:rsidP="00CF395A">
      <w:pPr>
        <w:widowControl/>
        <w:numPr>
          <w:ilvl w:val="0"/>
          <w:numId w:val="40"/>
        </w:numPr>
        <w:autoSpaceDE/>
        <w:autoSpaceDN/>
        <w:adjustRightInd/>
        <w:spacing w:after="60"/>
        <w:ind w:left="1049" w:hanging="357"/>
        <w:jc w:val="both"/>
        <w:rPr>
          <w:rFonts w:ascii="Arial" w:hAnsi="Arial" w:cs="Arial"/>
          <w:bCs/>
          <w:sz w:val="20"/>
          <w:szCs w:val="20"/>
        </w:rPr>
      </w:pPr>
      <w:r w:rsidRPr="006A1BDF">
        <w:rPr>
          <w:rFonts w:ascii="Arial" w:hAnsi="Arial" w:cs="Arial"/>
          <w:bCs/>
          <w:sz w:val="20"/>
          <w:szCs w:val="20"/>
        </w:rPr>
        <w:lastRenderedPageBreak/>
        <w:t>выделяет Пользователю Интеллектуальный номер;</w:t>
      </w:r>
    </w:p>
    <w:p w:rsidR="00CF395A" w:rsidRPr="006A1BDF" w:rsidRDefault="00CF395A" w:rsidP="00CF395A">
      <w:pPr>
        <w:widowControl/>
        <w:numPr>
          <w:ilvl w:val="0"/>
          <w:numId w:val="40"/>
        </w:numPr>
        <w:autoSpaceDE/>
        <w:autoSpaceDN/>
        <w:adjustRightInd/>
        <w:spacing w:after="60"/>
        <w:ind w:left="1049" w:hanging="357"/>
        <w:jc w:val="both"/>
        <w:rPr>
          <w:rFonts w:ascii="Arial" w:hAnsi="Arial" w:cs="Arial"/>
          <w:bCs/>
          <w:sz w:val="20"/>
          <w:szCs w:val="20"/>
        </w:rPr>
      </w:pPr>
      <w:r w:rsidRPr="006A1BDF">
        <w:rPr>
          <w:rFonts w:ascii="Arial" w:hAnsi="Arial" w:cs="Arial"/>
          <w:bCs/>
          <w:sz w:val="20"/>
          <w:szCs w:val="20"/>
        </w:rPr>
        <w:t>предоставляет возможность соединения Пользователей Услуг ИСС («Бесплатный вызов») с Интеллектуальным номером, выделенным Пользователю;</w:t>
      </w:r>
    </w:p>
    <w:p w:rsidR="00CF395A" w:rsidRPr="006A1BDF" w:rsidRDefault="00CF395A" w:rsidP="00CF395A">
      <w:pPr>
        <w:widowControl/>
        <w:numPr>
          <w:ilvl w:val="0"/>
          <w:numId w:val="40"/>
        </w:numPr>
        <w:autoSpaceDE/>
        <w:autoSpaceDN/>
        <w:adjustRightInd/>
        <w:spacing w:after="60"/>
        <w:ind w:left="1049" w:hanging="357"/>
        <w:jc w:val="both"/>
        <w:rPr>
          <w:rFonts w:ascii="Arial" w:hAnsi="Arial" w:cs="Arial"/>
          <w:bCs/>
          <w:sz w:val="20"/>
          <w:szCs w:val="20"/>
        </w:rPr>
      </w:pPr>
      <w:r w:rsidRPr="006A1BDF">
        <w:rPr>
          <w:rFonts w:ascii="Arial" w:hAnsi="Arial" w:cs="Arial"/>
          <w:bCs/>
          <w:sz w:val="20"/>
          <w:szCs w:val="20"/>
        </w:rPr>
        <w:t>осуществляет обслуживание входящих вызовов на Интеллектуальный номер, их направление в соответствии с заданным Сценарием обработки вызовов;</w:t>
      </w:r>
    </w:p>
    <w:p w:rsidR="00CF395A" w:rsidRPr="006A1BDF" w:rsidRDefault="00CF395A" w:rsidP="00CF395A">
      <w:pPr>
        <w:widowControl/>
        <w:numPr>
          <w:ilvl w:val="0"/>
          <w:numId w:val="40"/>
        </w:numPr>
        <w:autoSpaceDE/>
        <w:autoSpaceDN/>
        <w:adjustRightInd/>
        <w:spacing w:after="60"/>
        <w:ind w:left="1049" w:hanging="357"/>
        <w:jc w:val="both"/>
        <w:rPr>
          <w:rFonts w:ascii="Arial" w:hAnsi="Arial" w:cs="Arial"/>
          <w:bCs/>
          <w:sz w:val="20"/>
          <w:szCs w:val="20"/>
        </w:rPr>
      </w:pPr>
      <w:r w:rsidRPr="006A1BDF">
        <w:rPr>
          <w:rFonts w:ascii="Arial" w:hAnsi="Arial" w:cs="Arial"/>
          <w:bCs/>
          <w:sz w:val="20"/>
          <w:szCs w:val="20"/>
        </w:rPr>
        <w:t>предоставляет Пользователю информацию о состоявшихся соединениях с Интеллектуальным номером и применяемым Сценарием обработки вызовов.</w:t>
      </w:r>
    </w:p>
    <w:p w:rsidR="00CF395A" w:rsidRPr="006A1BDF" w:rsidRDefault="00CF395A" w:rsidP="00CF395A">
      <w:pPr>
        <w:spacing w:after="60"/>
        <w:jc w:val="both"/>
        <w:rPr>
          <w:rFonts w:ascii="Arial" w:hAnsi="Arial" w:cs="Arial"/>
          <w:bCs/>
          <w:sz w:val="20"/>
          <w:szCs w:val="20"/>
        </w:rPr>
      </w:pPr>
      <w:r w:rsidRPr="006A1BDF">
        <w:rPr>
          <w:rFonts w:ascii="Arial" w:hAnsi="Arial" w:cs="Arial"/>
          <w:bCs/>
          <w:sz w:val="20"/>
          <w:szCs w:val="20"/>
        </w:rPr>
        <w:t xml:space="preserve">Помимо лицензий, указанных в Договоре, Услуги предоставляется ПОСТАВЩИКОМ в соответствии с лицензиями, выданными Федеральной службой по надзору в сфере связи, информационных технологий и массовых коммуникаций №93779 (сроком действия с 07.12.2011 до 07.12.2016), №101275 (сроком действия с 27.08.2011 до 27.08.2016), №101276 (сроком действия с 27.08.2011 </w:t>
      </w:r>
      <w:proofErr w:type="gramStart"/>
      <w:r w:rsidRPr="006A1BDF">
        <w:rPr>
          <w:rFonts w:ascii="Arial" w:hAnsi="Arial" w:cs="Arial"/>
          <w:bCs/>
          <w:sz w:val="20"/>
          <w:szCs w:val="20"/>
        </w:rPr>
        <w:t>до</w:t>
      </w:r>
      <w:proofErr w:type="gramEnd"/>
      <w:r w:rsidRPr="006A1BDF">
        <w:rPr>
          <w:rFonts w:ascii="Arial" w:hAnsi="Arial" w:cs="Arial"/>
          <w:bCs/>
          <w:sz w:val="20"/>
          <w:szCs w:val="20"/>
        </w:rPr>
        <w:t xml:space="preserve"> 27.08.2016).</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В рамках настоящего Договора и соответствующего Заказа в целях оказания Пользователю Услуг, ПОСТАВЩИК осуществляет комплекс действий по организации маршрутизации вызовов в соответствии с заданным Пользователем Сценарием обработки вызовов (далее – «Подключение к Услугам»). </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Интеллектуальный номер, выделенный Пользователю и Сценарий маршрутизации вызова, заданный Пользователем, указываются в соответствующем Заказе. </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При оказании Услуг вызовы, поступающие на Интеллектуальный номер, выделенный Пользователю, обрабатываются Интеллектуальной платформой (применяются Правила обработки вызовов) и направляются в соответствии с заданным Пользователем Сценарием обработки вызова на оборудование Пользователя:</w:t>
      </w:r>
    </w:p>
    <w:p w:rsidR="00CF395A" w:rsidRPr="006A1BDF" w:rsidRDefault="00CF395A" w:rsidP="00CF395A">
      <w:pPr>
        <w:widowControl/>
        <w:numPr>
          <w:ilvl w:val="3"/>
          <w:numId w:val="36"/>
        </w:numPr>
        <w:tabs>
          <w:tab w:val="clear" w:pos="1997"/>
          <w:tab w:val="num" w:pos="709"/>
          <w:tab w:val="num" w:pos="1620"/>
        </w:tabs>
        <w:autoSpaceDE/>
        <w:autoSpaceDN/>
        <w:adjustRightInd/>
        <w:spacing w:before="120" w:after="120"/>
        <w:ind w:left="426" w:firstLine="18"/>
        <w:jc w:val="both"/>
        <w:rPr>
          <w:rFonts w:ascii="Arial" w:hAnsi="Arial" w:cs="Arial"/>
          <w:bCs/>
          <w:sz w:val="20"/>
          <w:szCs w:val="20"/>
        </w:rPr>
      </w:pPr>
      <w:r w:rsidRPr="006A1BDF">
        <w:rPr>
          <w:rFonts w:ascii="Arial" w:hAnsi="Arial" w:cs="Arial"/>
          <w:bCs/>
          <w:sz w:val="20"/>
          <w:szCs w:val="20"/>
        </w:rPr>
        <w:t xml:space="preserve">через сети операторов телефонной связи сети связи общего пользования (ССОП) (с указанием  телефонного номера Пользователя для соответствующего Правила обработки вызова), или </w:t>
      </w:r>
    </w:p>
    <w:p w:rsidR="00CF395A" w:rsidRPr="006A1BDF" w:rsidRDefault="00CF395A" w:rsidP="00CF395A">
      <w:pPr>
        <w:widowControl/>
        <w:numPr>
          <w:ilvl w:val="3"/>
          <w:numId w:val="36"/>
        </w:numPr>
        <w:tabs>
          <w:tab w:val="clear" w:pos="1997"/>
          <w:tab w:val="num" w:pos="709"/>
          <w:tab w:val="num" w:pos="1620"/>
        </w:tabs>
        <w:autoSpaceDE/>
        <w:autoSpaceDN/>
        <w:adjustRightInd/>
        <w:spacing w:before="120" w:after="120"/>
        <w:ind w:left="426" w:firstLine="18"/>
        <w:jc w:val="both"/>
        <w:rPr>
          <w:rFonts w:ascii="Arial" w:hAnsi="Arial" w:cs="Arial"/>
          <w:bCs/>
          <w:sz w:val="20"/>
          <w:szCs w:val="20"/>
        </w:rPr>
      </w:pPr>
      <w:r w:rsidRPr="006A1BDF">
        <w:rPr>
          <w:rFonts w:ascii="Arial" w:hAnsi="Arial" w:cs="Arial"/>
          <w:bCs/>
          <w:sz w:val="20"/>
          <w:szCs w:val="20"/>
        </w:rPr>
        <w:t xml:space="preserve">через сети передачи данных на </w:t>
      </w:r>
      <w:r w:rsidRPr="006A1BDF">
        <w:rPr>
          <w:rFonts w:ascii="Arial" w:hAnsi="Arial" w:cs="Arial"/>
          <w:bCs/>
          <w:sz w:val="20"/>
          <w:szCs w:val="20"/>
          <w:lang w:val="en-US"/>
        </w:rPr>
        <w:t>IP</w:t>
      </w:r>
      <w:r w:rsidRPr="006A1BDF">
        <w:rPr>
          <w:rFonts w:ascii="Arial" w:hAnsi="Arial" w:cs="Arial"/>
          <w:bCs/>
          <w:sz w:val="20"/>
          <w:szCs w:val="20"/>
        </w:rPr>
        <w:t xml:space="preserve">-адрес Пользователя (с указанием статического </w:t>
      </w:r>
      <w:r w:rsidRPr="006A1BDF">
        <w:rPr>
          <w:rFonts w:ascii="Arial" w:hAnsi="Arial" w:cs="Arial"/>
          <w:bCs/>
          <w:sz w:val="20"/>
          <w:szCs w:val="20"/>
          <w:lang w:val="en-US"/>
        </w:rPr>
        <w:t>IP</w:t>
      </w:r>
      <w:r w:rsidRPr="006A1BDF">
        <w:rPr>
          <w:rFonts w:ascii="Arial" w:hAnsi="Arial" w:cs="Arial"/>
          <w:bCs/>
          <w:sz w:val="20"/>
          <w:szCs w:val="20"/>
        </w:rPr>
        <w:t>-адреса Пользователя для соответствующего Правила  обработки вызова), или</w:t>
      </w:r>
    </w:p>
    <w:p w:rsidR="00CF395A" w:rsidRPr="006A1BDF" w:rsidRDefault="00CF395A" w:rsidP="00CF395A">
      <w:pPr>
        <w:widowControl/>
        <w:numPr>
          <w:ilvl w:val="3"/>
          <w:numId w:val="36"/>
        </w:numPr>
        <w:tabs>
          <w:tab w:val="clear" w:pos="1997"/>
          <w:tab w:val="num" w:pos="709"/>
          <w:tab w:val="num" w:pos="1620"/>
        </w:tabs>
        <w:autoSpaceDE/>
        <w:autoSpaceDN/>
        <w:adjustRightInd/>
        <w:spacing w:before="120" w:after="120"/>
        <w:ind w:left="426" w:firstLine="18"/>
        <w:jc w:val="both"/>
        <w:rPr>
          <w:rFonts w:ascii="Arial" w:hAnsi="Arial" w:cs="Arial"/>
          <w:bCs/>
          <w:sz w:val="20"/>
          <w:szCs w:val="20"/>
        </w:rPr>
      </w:pPr>
      <w:r w:rsidRPr="006A1BDF">
        <w:rPr>
          <w:rFonts w:ascii="Arial" w:hAnsi="Arial" w:cs="Arial"/>
          <w:bCs/>
          <w:sz w:val="20"/>
          <w:szCs w:val="20"/>
        </w:rPr>
        <w:t>по Каналу связи (с указанием номера Заказа на «Канал доступа» для соответствующего Правила обработки вызова).</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bookmarkStart w:id="48" w:name="sub_10161"/>
      <w:r w:rsidRPr="006A1BDF">
        <w:rPr>
          <w:rFonts w:ascii="Arial" w:hAnsi="Arial" w:cs="Arial"/>
          <w:bCs/>
          <w:sz w:val="20"/>
          <w:szCs w:val="20"/>
        </w:rPr>
        <w:t>Сценарий обработки вызовов указан в Заказе и может включать следующие Правила обработки вызова:</w:t>
      </w:r>
    </w:p>
    <w:p w:rsidR="00CF395A" w:rsidRPr="006A1BDF" w:rsidRDefault="00CF395A" w:rsidP="00CF395A">
      <w:pPr>
        <w:widowControl/>
        <w:numPr>
          <w:ilvl w:val="2"/>
          <w:numId w:val="36"/>
        </w:numPr>
        <w:autoSpaceDE/>
        <w:autoSpaceDN/>
        <w:adjustRightInd/>
        <w:spacing w:before="120" w:after="120"/>
        <w:jc w:val="both"/>
        <w:rPr>
          <w:rFonts w:ascii="Arial" w:hAnsi="Arial" w:cs="Arial"/>
          <w:b/>
          <w:bCs/>
          <w:i/>
          <w:sz w:val="20"/>
          <w:szCs w:val="20"/>
        </w:rPr>
      </w:pPr>
      <w:r w:rsidRPr="006A1BDF">
        <w:rPr>
          <w:rFonts w:ascii="Arial" w:hAnsi="Arial" w:cs="Arial"/>
          <w:b/>
          <w:bCs/>
          <w:i/>
          <w:sz w:val="20"/>
          <w:szCs w:val="20"/>
        </w:rPr>
        <w:t>Гибкая маршрутизация –</w:t>
      </w:r>
      <w:r w:rsidRPr="006A1BDF">
        <w:rPr>
          <w:rFonts w:ascii="Arial" w:hAnsi="Arial" w:cs="Arial"/>
          <w:bCs/>
          <w:sz w:val="20"/>
          <w:szCs w:val="20"/>
        </w:rPr>
        <w:t xml:space="preserve"> в рамках этого правила допускается применение одного или нескольких, логически связанных условий, </w:t>
      </w:r>
      <w:proofErr w:type="gramStart"/>
      <w:r w:rsidRPr="006A1BDF">
        <w:rPr>
          <w:rFonts w:ascii="Arial" w:hAnsi="Arial" w:cs="Arial"/>
          <w:bCs/>
          <w:sz w:val="20"/>
          <w:szCs w:val="20"/>
        </w:rPr>
        <w:t>из</w:t>
      </w:r>
      <w:proofErr w:type="gramEnd"/>
      <w:r w:rsidRPr="006A1BDF">
        <w:rPr>
          <w:rFonts w:ascii="Arial" w:hAnsi="Arial" w:cs="Arial"/>
          <w:bCs/>
          <w:sz w:val="20"/>
          <w:szCs w:val="20"/>
        </w:rPr>
        <w:t xml:space="preserve"> указанных ниже:</w:t>
      </w:r>
    </w:p>
    <w:p w:rsidR="00CF395A" w:rsidRPr="006A1BDF" w:rsidRDefault="00CF395A" w:rsidP="00CF395A">
      <w:pPr>
        <w:widowControl/>
        <w:numPr>
          <w:ilvl w:val="3"/>
          <w:numId w:val="36"/>
        </w:numPr>
        <w:tabs>
          <w:tab w:val="clear" w:pos="1997"/>
          <w:tab w:val="num" w:pos="900"/>
          <w:tab w:val="num" w:pos="1620"/>
        </w:tabs>
        <w:autoSpaceDE/>
        <w:autoSpaceDN/>
        <w:adjustRightInd/>
        <w:spacing w:before="120" w:after="120"/>
        <w:ind w:left="900"/>
        <w:jc w:val="both"/>
        <w:rPr>
          <w:rFonts w:ascii="Arial" w:hAnsi="Arial" w:cs="Arial"/>
          <w:bCs/>
          <w:sz w:val="20"/>
          <w:szCs w:val="20"/>
        </w:rPr>
      </w:pPr>
      <w:r w:rsidRPr="006A1BDF">
        <w:rPr>
          <w:rFonts w:ascii="Arial" w:hAnsi="Arial" w:cs="Arial"/>
          <w:bCs/>
          <w:i/>
          <w:sz w:val="20"/>
          <w:szCs w:val="20"/>
          <w:u w:val="single"/>
        </w:rPr>
        <w:t>Безусловная маршрутизация:</w:t>
      </w:r>
      <w:r w:rsidRPr="006A1BDF">
        <w:rPr>
          <w:rFonts w:ascii="Arial" w:hAnsi="Arial" w:cs="Arial"/>
          <w:bCs/>
          <w:sz w:val="20"/>
          <w:szCs w:val="20"/>
        </w:rPr>
        <w:t xml:space="preserve"> все поступившие на соответствующий Интеллектуальный номер вызовы, направляются на оборудование Пользователя, как это указано в Заказе.</w:t>
      </w:r>
    </w:p>
    <w:p w:rsidR="00CF395A" w:rsidRPr="006A1BDF" w:rsidRDefault="00CF395A" w:rsidP="00CF395A">
      <w:pPr>
        <w:widowControl/>
        <w:numPr>
          <w:ilvl w:val="3"/>
          <w:numId w:val="36"/>
        </w:numPr>
        <w:tabs>
          <w:tab w:val="clear" w:pos="1997"/>
          <w:tab w:val="num" w:pos="900"/>
          <w:tab w:val="num" w:pos="1620"/>
        </w:tabs>
        <w:autoSpaceDE/>
        <w:autoSpaceDN/>
        <w:adjustRightInd/>
        <w:spacing w:before="120" w:after="120"/>
        <w:ind w:left="900"/>
        <w:jc w:val="both"/>
        <w:rPr>
          <w:rFonts w:ascii="Arial" w:hAnsi="Arial" w:cs="Arial"/>
          <w:bCs/>
          <w:sz w:val="20"/>
          <w:szCs w:val="20"/>
        </w:rPr>
      </w:pPr>
      <w:r w:rsidRPr="006A1BDF">
        <w:rPr>
          <w:rFonts w:ascii="Arial" w:hAnsi="Arial" w:cs="Arial"/>
          <w:bCs/>
          <w:i/>
          <w:sz w:val="20"/>
          <w:szCs w:val="20"/>
          <w:u w:val="single"/>
        </w:rPr>
        <w:t>Маршрутизация по номеру:</w:t>
      </w:r>
      <w:r w:rsidRPr="006A1BDF">
        <w:rPr>
          <w:rFonts w:ascii="Arial" w:hAnsi="Arial" w:cs="Arial"/>
          <w:bCs/>
          <w:sz w:val="20"/>
          <w:szCs w:val="20"/>
        </w:rPr>
        <w:t xml:space="preserve"> все поступившие на соответствующий Интеллектуальный номер вызовы направляются, в зависимости от абонентского номера Пользователя Услуг ИСС, на оборудование Пользователя, как это указано в Заказе. Обработка вызовов осуществляется в соответствии с определенным Пользователем перечнем абонентских номеров Пользователей Услуг ИСС. В таком перечне допустимо указание номеров, как перечислением, так и интервалами. Возможно указание нескольких перечней абонентских номеров Пользователей Услуг ИСС и, соответствующих маршрутов для переадресации.</w:t>
      </w:r>
    </w:p>
    <w:p w:rsidR="00CF395A" w:rsidRPr="006A1BDF" w:rsidRDefault="00CF395A" w:rsidP="00CF395A">
      <w:pPr>
        <w:widowControl/>
        <w:numPr>
          <w:ilvl w:val="3"/>
          <w:numId w:val="36"/>
        </w:numPr>
        <w:tabs>
          <w:tab w:val="clear" w:pos="1997"/>
          <w:tab w:val="num" w:pos="900"/>
          <w:tab w:val="num" w:pos="1620"/>
        </w:tabs>
        <w:autoSpaceDE/>
        <w:autoSpaceDN/>
        <w:adjustRightInd/>
        <w:spacing w:before="120" w:after="120"/>
        <w:ind w:left="900"/>
        <w:jc w:val="both"/>
        <w:rPr>
          <w:rFonts w:ascii="Arial" w:hAnsi="Arial" w:cs="Arial"/>
          <w:bCs/>
          <w:sz w:val="20"/>
          <w:szCs w:val="20"/>
        </w:rPr>
      </w:pPr>
      <w:r w:rsidRPr="006A1BDF">
        <w:rPr>
          <w:rFonts w:ascii="Arial" w:hAnsi="Arial" w:cs="Arial"/>
          <w:bCs/>
          <w:i/>
          <w:sz w:val="20"/>
          <w:szCs w:val="20"/>
          <w:u w:val="single"/>
        </w:rPr>
        <w:t>Маршрутизация по времени суток</w:t>
      </w:r>
      <w:r w:rsidRPr="006A1BDF">
        <w:rPr>
          <w:rFonts w:ascii="Arial" w:hAnsi="Arial" w:cs="Arial"/>
          <w:bCs/>
          <w:sz w:val="20"/>
          <w:szCs w:val="20"/>
        </w:rPr>
        <w:t>: все поступившие, в указанный Пользователем период времени, вызовы на соответствующий Интеллектуальный номер направляются, в зависимости от текущего времени суток, на оборудование Пользователя, как это указано в Заказе. Обработка вызовов осуществляется в соответствии с периодом времени, указанным Пользователем. Допустимо указание нескольких периодов времени и соответствующих маршрутов направления вызовов на оборудование Пользователя, указанных в Заказе.</w:t>
      </w:r>
    </w:p>
    <w:p w:rsidR="00CF395A" w:rsidRPr="006A1BDF" w:rsidRDefault="00CF395A" w:rsidP="00CF395A">
      <w:pPr>
        <w:widowControl/>
        <w:numPr>
          <w:ilvl w:val="3"/>
          <w:numId w:val="36"/>
        </w:numPr>
        <w:tabs>
          <w:tab w:val="clear" w:pos="1997"/>
          <w:tab w:val="num" w:pos="900"/>
          <w:tab w:val="num" w:pos="1620"/>
        </w:tabs>
        <w:autoSpaceDE/>
        <w:autoSpaceDN/>
        <w:adjustRightInd/>
        <w:spacing w:before="120" w:after="120"/>
        <w:ind w:left="900"/>
        <w:jc w:val="both"/>
        <w:rPr>
          <w:rFonts w:ascii="Arial" w:hAnsi="Arial" w:cs="Arial"/>
          <w:bCs/>
          <w:sz w:val="20"/>
          <w:szCs w:val="20"/>
        </w:rPr>
      </w:pPr>
      <w:r w:rsidRPr="006A1BDF">
        <w:rPr>
          <w:rFonts w:ascii="Arial" w:hAnsi="Arial" w:cs="Arial"/>
          <w:bCs/>
          <w:i/>
          <w:sz w:val="20"/>
          <w:szCs w:val="20"/>
          <w:u w:val="single"/>
        </w:rPr>
        <w:t>Маршрутизация по дню года</w:t>
      </w:r>
      <w:r w:rsidRPr="006A1BDF">
        <w:rPr>
          <w:rFonts w:ascii="Arial" w:hAnsi="Arial" w:cs="Arial"/>
          <w:bCs/>
          <w:sz w:val="20"/>
          <w:szCs w:val="20"/>
        </w:rPr>
        <w:t>: все поступившие на соответствующий Интеллектуальный номер вызовы направляются, в зависимости от текущей даты, на оборудование Пользователя, как это указано в Заказе. Обработка вызовов осуществляется в соответствии с календарным периодом или датами, определенными Пользователем и в соответствии с маршрутами направления на оборудование Пользователя, указанными в Заказе.</w:t>
      </w:r>
    </w:p>
    <w:p w:rsidR="00CF395A" w:rsidRPr="006A1BDF" w:rsidRDefault="00CF395A" w:rsidP="00CF395A">
      <w:pPr>
        <w:widowControl/>
        <w:numPr>
          <w:ilvl w:val="3"/>
          <w:numId w:val="36"/>
        </w:numPr>
        <w:tabs>
          <w:tab w:val="clear" w:pos="1997"/>
          <w:tab w:val="num" w:pos="900"/>
          <w:tab w:val="num" w:pos="1620"/>
        </w:tabs>
        <w:autoSpaceDE/>
        <w:autoSpaceDN/>
        <w:adjustRightInd/>
        <w:spacing w:before="120" w:after="120"/>
        <w:ind w:left="900"/>
        <w:jc w:val="both"/>
        <w:rPr>
          <w:rFonts w:ascii="Arial" w:hAnsi="Arial" w:cs="Arial"/>
          <w:bCs/>
          <w:sz w:val="20"/>
          <w:szCs w:val="20"/>
        </w:rPr>
      </w:pPr>
      <w:r w:rsidRPr="006A1BDF">
        <w:rPr>
          <w:rFonts w:ascii="Arial" w:hAnsi="Arial" w:cs="Arial"/>
          <w:bCs/>
          <w:i/>
          <w:sz w:val="20"/>
          <w:szCs w:val="20"/>
          <w:u w:val="single"/>
        </w:rPr>
        <w:t>Маршрутизация по дню недели:</w:t>
      </w:r>
      <w:r w:rsidRPr="006A1BDF">
        <w:rPr>
          <w:rFonts w:ascii="Arial" w:hAnsi="Arial" w:cs="Arial"/>
          <w:bCs/>
          <w:sz w:val="20"/>
          <w:szCs w:val="20"/>
        </w:rPr>
        <w:t xml:space="preserve"> все поступившие на соответствующий Интеллектуальный номер вызовы в зависимости от текущего дня недели направляются на оборудование Пользователя как это указано в Заказе.</w:t>
      </w:r>
    </w:p>
    <w:p w:rsidR="00CF395A" w:rsidRPr="006A1BDF" w:rsidRDefault="00CF395A" w:rsidP="00CF395A">
      <w:pPr>
        <w:widowControl/>
        <w:numPr>
          <w:ilvl w:val="3"/>
          <w:numId w:val="36"/>
        </w:numPr>
        <w:tabs>
          <w:tab w:val="clear" w:pos="1997"/>
          <w:tab w:val="num" w:pos="900"/>
          <w:tab w:val="num" w:pos="1620"/>
        </w:tabs>
        <w:autoSpaceDE/>
        <w:autoSpaceDN/>
        <w:adjustRightInd/>
        <w:spacing w:before="120" w:after="120"/>
        <w:ind w:left="900"/>
        <w:jc w:val="both"/>
        <w:rPr>
          <w:rFonts w:ascii="Arial" w:hAnsi="Arial" w:cs="Arial"/>
          <w:bCs/>
          <w:sz w:val="20"/>
          <w:szCs w:val="20"/>
        </w:rPr>
      </w:pPr>
      <w:r w:rsidRPr="006A1BDF">
        <w:rPr>
          <w:rFonts w:ascii="Arial" w:hAnsi="Arial" w:cs="Arial"/>
          <w:bCs/>
          <w:i/>
          <w:sz w:val="20"/>
          <w:szCs w:val="20"/>
          <w:u w:val="single"/>
        </w:rPr>
        <w:lastRenderedPageBreak/>
        <w:t>Маршрутизация по выбору Пользователя Услуг ИСС:</w:t>
      </w:r>
      <w:r w:rsidRPr="006A1BDF">
        <w:rPr>
          <w:rFonts w:ascii="Arial" w:hAnsi="Arial" w:cs="Arial"/>
          <w:bCs/>
          <w:sz w:val="20"/>
          <w:szCs w:val="20"/>
        </w:rPr>
        <w:t xml:space="preserve"> все поступившие на соответствующий Интеллектуальный номер вызовы направляются, в зависимости от управляющих сигналов DTMF набранных Пользователем Услуг ИСС. Обработка вызов осуществляется в соответствии с набором действий и в соответствии с маршрутов направления на оборудование Пользователя, указанных в Заказе.</w:t>
      </w:r>
    </w:p>
    <w:p w:rsidR="00CF395A" w:rsidRPr="006A1BDF" w:rsidRDefault="00CF395A" w:rsidP="00CF395A">
      <w:pPr>
        <w:widowControl/>
        <w:numPr>
          <w:ilvl w:val="3"/>
          <w:numId w:val="36"/>
        </w:numPr>
        <w:tabs>
          <w:tab w:val="clear" w:pos="1997"/>
          <w:tab w:val="num" w:pos="900"/>
          <w:tab w:val="num" w:pos="1620"/>
        </w:tabs>
        <w:autoSpaceDE/>
        <w:autoSpaceDN/>
        <w:adjustRightInd/>
        <w:spacing w:before="120" w:after="120"/>
        <w:ind w:left="900"/>
        <w:jc w:val="both"/>
        <w:rPr>
          <w:rFonts w:ascii="Arial" w:hAnsi="Arial" w:cs="Arial"/>
          <w:bCs/>
          <w:sz w:val="20"/>
          <w:szCs w:val="20"/>
        </w:rPr>
      </w:pPr>
      <w:r w:rsidRPr="006A1BDF">
        <w:rPr>
          <w:rFonts w:ascii="Arial" w:hAnsi="Arial" w:cs="Arial"/>
          <w:bCs/>
          <w:i/>
          <w:sz w:val="20"/>
          <w:szCs w:val="20"/>
          <w:u w:val="single"/>
        </w:rPr>
        <w:t>Маршрутизация по циклу:</w:t>
      </w:r>
      <w:r w:rsidRPr="006A1BDF">
        <w:rPr>
          <w:rFonts w:ascii="Arial" w:hAnsi="Arial" w:cs="Arial"/>
          <w:bCs/>
          <w:sz w:val="20"/>
          <w:szCs w:val="20"/>
        </w:rPr>
        <w:t xml:space="preserve"> все поступившие на соответствующий Интеллектуальный номер вызовы направляются на оборудование Пользователя. Направление вызовов осуществляется с соблюдением правил последовательного циклического перебора телефонных номеров, </w:t>
      </w:r>
      <w:r w:rsidRPr="006A1BDF">
        <w:rPr>
          <w:rFonts w:ascii="Arial" w:hAnsi="Arial" w:cs="Arial"/>
          <w:bCs/>
          <w:sz w:val="20"/>
          <w:szCs w:val="20"/>
          <w:lang w:val="en-US"/>
        </w:rPr>
        <w:t>IP</w:t>
      </w:r>
      <w:r w:rsidRPr="006A1BDF">
        <w:rPr>
          <w:rFonts w:ascii="Arial" w:hAnsi="Arial" w:cs="Arial"/>
          <w:bCs/>
          <w:sz w:val="20"/>
          <w:szCs w:val="20"/>
        </w:rPr>
        <w:t xml:space="preserve"> адресов, или Каналов связи из указанного Пользователем в Заказе перечня.</w:t>
      </w:r>
    </w:p>
    <w:p w:rsidR="00CF395A" w:rsidRPr="006A1BDF" w:rsidRDefault="00CF395A" w:rsidP="00CF395A">
      <w:pPr>
        <w:widowControl/>
        <w:numPr>
          <w:ilvl w:val="2"/>
          <w:numId w:val="36"/>
        </w:numPr>
        <w:autoSpaceDE/>
        <w:autoSpaceDN/>
        <w:adjustRightInd/>
        <w:spacing w:before="120" w:after="120"/>
        <w:jc w:val="both"/>
        <w:rPr>
          <w:rFonts w:ascii="Arial" w:hAnsi="Arial" w:cs="Arial"/>
          <w:b/>
          <w:bCs/>
          <w:i/>
          <w:sz w:val="20"/>
          <w:szCs w:val="20"/>
        </w:rPr>
      </w:pPr>
      <w:r w:rsidRPr="006A1BDF">
        <w:rPr>
          <w:rFonts w:ascii="Arial" w:hAnsi="Arial" w:cs="Arial"/>
          <w:b/>
          <w:bCs/>
          <w:i/>
          <w:sz w:val="20"/>
          <w:szCs w:val="20"/>
        </w:rPr>
        <w:t>Перенаправление вызова на автоинформатор.</w:t>
      </w:r>
      <w:r w:rsidRPr="006A1BDF">
        <w:rPr>
          <w:rFonts w:ascii="Arial" w:hAnsi="Arial" w:cs="Arial"/>
          <w:bCs/>
          <w:sz w:val="20"/>
          <w:szCs w:val="20"/>
        </w:rPr>
        <w:t xml:space="preserve"> В соответствии с этим правилом все поступившие на соответствующий Интеллектуальный номер вызовы направляются на автоинформатор.</w:t>
      </w:r>
    </w:p>
    <w:p w:rsidR="00CF395A" w:rsidRPr="006A1BDF" w:rsidRDefault="00CF395A" w:rsidP="00CF395A">
      <w:pPr>
        <w:widowControl/>
        <w:numPr>
          <w:ilvl w:val="2"/>
          <w:numId w:val="36"/>
        </w:numPr>
        <w:autoSpaceDE/>
        <w:autoSpaceDN/>
        <w:adjustRightInd/>
        <w:spacing w:before="120" w:after="120"/>
        <w:jc w:val="both"/>
        <w:rPr>
          <w:rFonts w:ascii="Arial" w:hAnsi="Arial" w:cs="Arial"/>
          <w:bCs/>
          <w:sz w:val="20"/>
          <w:szCs w:val="20"/>
        </w:rPr>
      </w:pPr>
      <w:r w:rsidRPr="006A1BDF">
        <w:rPr>
          <w:rFonts w:ascii="Arial" w:hAnsi="Arial" w:cs="Arial"/>
          <w:b/>
          <w:bCs/>
          <w:i/>
          <w:sz w:val="20"/>
          <w:szCs w:val="20"/>
        </w:rPr>
        <w:t xml:space="preserve">Переадресация вызова по занятости или </w:t>
      </w:r>
      <w:proofErr w:type="spellStart"/>
      <w:r w:rsidRPr="006A1BDF">
        <w:rPr>
          <w:rFonts w:ascii="Arial" w:hAnsi="Arial" w:cs="Arial"/>
          <w:b/>
          <w:bCs/>
          <w:i/>
          <w:sz w:val="20"/>
          <w:szCs w:val="20"/>
        </w:rPr>
        <w:t>неответу</w:t>
      </w:r>
      <w:proofErr w:type="spellEnd"/>
      <w:r w:rsidRPr="006A1BDF">
        <w:rPr>
          <w:rFonts w:ascii="Arial" w:hAnsi="Arial" w:cs="Arial"/>
          <w:b/>
          <w:bCs/>
          <w:i/>
          <w:sz w:val="20"/>
          <w:szCs w:val="20"/>
        </w:rPr>
        <w:t xml:space="preserve"> номера Пользователя.</w:t>
      </w:r>
      <w:r w:rsidRPr="006A1BDF">
        <w:rPr>
          <w:rFonts w:ascii="Arial" w:hAnsi="Arial" w:cs="Arial"/>
          <w:bCs/>
          <w:sz w:val="20"/>
          <w:szCs w:val="20"/>
        </w:rPr>
        <w:t xml:space="preserve"> В соответствии с этим </w:t>
      </w:r>
      <w:proofErr w:type="gramStart"/>
      <w:r w:rsidRPr="006A1BDF">
        <w:rPr>
          <w:rFonts w:ascii="Arial" w:hAnsi="Arial" w:cs="Arial"/>
          <w:bCs/>
          <w:sz w:val="20"/>
          <w:szCs w:val="20"/>
        </w:rPr>
        <w:t>правилом</w:t>
      </w:r>
      <w:proofErr w:type="gramEnd"/>
      <w:r w:rsidRPr="006A1BDF">
        <w:rPr>
          <w:rFonts w:ascii="Arial" w:hAnsi="Arial" w:cs="Arial"/>
          <w:bCs/>
          <w:sz w:val="20"/>
          <w:szCs w:val="20"/>
        </w:rPr>
        <w:t xml:space="preserve"> если маршрут, указанный Пользователем для переадресации не доступен для направления вызова, поступившие вызовы направляются по соответствующему альтернативному маршруту (отличающемуся от первоначального), предусмотренному в Заказе.</w:t>
      </w:r>
    </w:p>
    <w:p w:rsidR="00CF395A" w:rsidRPr="006A1BDF" w:rsidRDefault="00CF395A" w:rsidP="00CF395A">
      <w:pPr>
        <w:widowControl/>
        <w:numPr>
          <w:ilvl w:val="2"/>
          <w:numId w:val="36"/>
        </w:numPr>
        <w:autoSpaceDE/>
        <w:autoSpaceDN/>
        <w:adjustRightInd/>
        <w:spacing w:before="120" w:after="120"/>
        <w:jc w:val="both"/>
        <w:rPr>
          <w:rFonts w:ascii="Arial" w:hAnsi="Arial" w:cs="Arial"/>
          <w:bCs/>
          <w:sz w:val="20"/>
          <w:szCs w:val="20"/>
        </w:rPr>
      </w:pPr>
      <w:r w:rsidRPr="006A1BDF">
        <w:rPr>
          <w:rFonts w:ascii="Arial" w:hAnsi="Arial" w:cs="Arial"/>
          <w:b/>
          <w:bCs/>
          <w:i/>
          <w:sz w:val="20"/>
          <w:szCs w:val="20"/>
        </w:rPr>
        <w:t>Фильтрация.</w:t>
      </w:r>
      <w:r w:rsidRPr="006A1BDF">
        <w:rPr>
          <w:rFonts w:ascii="Arial" w:hAnsi="Arial" w:cs="Arial"/>
          <w:bCs/>
          <w:sz w:val="20"/>
          <w:szCs w:val="20"/>
        </w:rPr>
        <w:t xml:space="preserve"> В соответствии с этим правилом поступившие на соответствующий Интеллектуальный номер вызовы, совершенные с абонентских номеров, включенных в соответствующий перечень, не направляются Пользователю. Обработка вызовов осуществляется в зависимости от абонентского номера Пользователя Услуг ИСС, и с учетом перечня телефонных номеров, определенным Пользователем. В перечне телефонных номеров допустимо указание телефонных </w:t>
      </w:r>
      <w:proofErr w:type="gramStart"/>
      <w:r w:rsidRPr="006A1BDF">
        <w:rPr>
          <w:rFonts w:ascii="Arial" w:hAnsi="Arial" w:cs="Arial"/>
          <w:bCs/>
          <w:sz w:val="20"/>
          <w:szCs w:val="20"/>
        </w:rPr>
        <w:t>номеров</w:t>
      </w:r>
      <w:proofErr w:type="gramEnd"/>
      <w:r w:rsidRPr="006A1BDF">
        <w:rPr>
          <w:rFonts w:ascii="Arial" w:hAnsi="Arial" w:cs="Arial"/>
          <w:bCs/>
          <w:sz w:val="20"/>
          <w:szCs w:val="20"/>
        </w:rPr>
        <w:t xml:space="preserve"> как перечислением, так и интервалами. Указанное правило обработки вызовов не применяется в качестве единственного и может быть только составной частью Сценария обработки вызовов.</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При применении Правил обработки вызовов используется московское время.</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Если Правило обработки вызовов предусматривает предоставление Пользователю Услуг </w:t>
      </w:r>
      <w:proofErr w:type="gramStart"/>
      <w:r w:rsidRPr="006A1BDF">
        <w:rPr>
          <w:rFonts w:ascii="Arial" w:hAnsi="Arial" w:cs="Arial"/>
          <w:bCs/>
          <w:sz w:val="20"/>
          <w:szCs w:val="20"/>
        </w:rPr>
        <w:t>ИСС</w:t>
      </w:r>
      <w:proofErr w:type="gramEnd"/>
      <w:r w:rsidRPr="006A1BDF">
        <w:rPr>
          <w:rFonts w:ascii="Arial" w:hAnsi="Arial" w:cs="Arial"/>
          <w:bCs/>
          <w:sz w:val="20"/>
          <w:szCs w:val="20"/>
        </w:rPr>
        <w:t xml:space="preserve"> какой либо информации (в частности, воспроизведение автоинформатором сообщения для Пользователей Услуг ИСС), то такая информация должна быть предоставлена Пользователем ПОСТАВЩИКУ в срок не позднее 5 (пяти) рабочих дней с даты подписания Заказа.</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Телефонный номер, указанный Пользователем для направления вызовов, поступивших на Интеллектуальный номер и применения правил маршрутизации вызовов, должен соответствовать следующим требованиям:</w:t>
      </w:r>
    </w:p>
    <w:p w:rsidR="00CF395A" w:rsidRPr="006A1BDF" w:rsidRDefault="00CF395A" w:rsidP="00CF395A">
      <w:pPr>
        <w:widowControl/>
        <w:numPr>
          <w:ilvl w:val="3"/>
          <w:numId w:val="36"/>
        </w:numPr>
        <w:tabs>
          <w:tab w:val="clear" w:pos="1997"/>
          <w:tab w:val="num" w:pos="1260"/>
          <w:tab w:val="num" w:pos="1620"/>
        </w:tabs>
        <w:autoSpaceDE/>
        <w:autoSpaceDN/>
        <w:adjustRightInd/>
        <w:spacing w:before="120" w:after="120"/>
        <w:ind w:left="1260"/>
        <w:jc w:val="both"/>
        <w:rPr>
          <w:rFonts w:ascii="Arial" w:hAnsi="Arial" w:cs="Arial"/>
          <w:bCs/>
          <w:sz w:val="20"/>
          <w:szCs w:val="20"/>
        </w:rPr>
      </w:pPr>
      <w:r w:rsidRPr="006A1BDF">
        <w:rPr>
          <w:rFonts w:ascii="Arial" w:hAnsi="Arial" w:cs="Arial"/>
          <w:bCs/>
          <w:sz w:val="20"/>
          <w:szCs w:val="20"/>
        </w:rPr>
        <w:t>Телефонный номер выделен Пользователю на основании договора об оказании услуг местной телефонной связи.</w:t>
      </w:r>
    </w:p>
    <w:p w:rsidR="00CF395A" w:rsidRPr="006A1BDF" w:rsidRDefault="00CF395A" w:rsidP="00CF395A">
      <w:pPr>
        <w:widowControl/>
        <w:numPr>
          <w:ilvl w:val="3"/>
          <w:numId w:val="36"/>
        </w:numPr>
        <w:tabs>
          <w:tab w:val="clear" w:pos="1997"/>
          <w:tab w:val="num" w:pos="1260"/>
          <w:tab w:val="num" w:pos="1620"/>
        </w:tabs>
        <w:autoSpaceDE/>
        <w:autoSpaceDN/>
        <w:adjustRightInd/>
        <w:spacing w:before="120"/>
        <w:ind w:left="1259" w:hanging="357"/>
        <w:jc w:val="both"/>
        <w:rPr>
          <w:rFonts w:ascii="Arial" w:hAnsi="Arial" w:cs="Arial"/>
          <w:bCs/>
          <w:sz w:val="20"/>
          <w:szCs w:val="20"/>
        </w:rPr>
      </w:pPr>
      <w:r w:rsidRPr="006A1BDF">
        <w:rPr>
          <w:rFonts w:ascii="Arial" w:hAnsi="Arial" w:cs="Arial"/>
          <w:bCs/>
          <w:sz w:val="20"/>
          <w:szCs w:val="20"/>
        </w:rPr>
        <w:t>В договоре с местным оператором отсутствует положение об ограничении нагрузки на указанный Пользователем телефонный номер, а также не запрещено использование указанного телефонного номера для «массовых акций», создающих значительную нагрузку на линии связи.</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При наличии ограничений, указанных в подпункте «б» п. 2.8 настоящего Приложения, Пользователь обязан проинформировать ПОСТАВЩИКА о необходимости ограничения нагрузки на телефонный номер Пользователя при подписании Заказа. В этом случае ПОСТАВЩИК соответственно ограничит нагрузку на указанный Пользователем телефонный номер, при этом вызовы, поступившие сверх указанного ограничения, не обслуживаются и не направляются Пользователю, если иное не предусмотрено Сценарием обработки вызовов.</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При направлении вызовов через сети передачи данных по протоколу SIP на указанный в Заказе IP адрес Пользователь обеспечивает доступность указанного адреса.</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Максимальное количество одновременно обслуживаемых вызовов, поступивших на Интеллектуальный номер, и обслуживаемых Интеллектуальной платформой, а также максимальное количество вызовов, направляемых на указанный Пользователем телефонный номер, </w:t>
      </w:r>
      <w:proofErr w:type="gramStart"/>
      <w:r w:rsidRPr="006A1BDF">
        <w:rPr>
          <w:rFonts w:ascii="Arial" w:hAnsi="Arial" w:cs="Arial"/>
          <w:bCs/>
          <w:sz w:val="20"/>
          <w:szCs w:val="20"/>
        </w:rPr>
        <w:t>указаны</w:t>
      </w:r>
      <w:proofErr w:type="gramEnd"/>
      <w:r w:rsidRPr="006A1BDF">
        <w:rPr>
          <w:rFonts w:ascii="Arial" w:hAnsi="Arial" w:cs="Arial"/>
          <w:bCs/>
          <w:sz w:val="20"/>
          <w:szCs w:val="20"/>
        </w:rPr>
        <w:t xml:space="preserve"> в Заказе.</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По выбору Пользователя указанному в Заказе, в рамках оказания Услуг ИСС «Бесплатный вызов» Пользователю могут быть бесплатно предоставлены статистические отчеты, содержащий данные о совершенных вызовах на Интеллектуальный номер:</w:t>
      </w:r>
    </w:p>
    <w:p w:rsidR="00CF395A" w:rsidRPr="006A1BDF" w:rsidRDefault="00CF395A" w:rsidP="00CF395A">
      <w:pPr>
        <w:widowControl/>
        <w:numPr>
          <w:ilvl w:val="3"/>
          <w:numId w:val="36"/>
        </w:numPr>
        <w:tabs>
          <w:tab w:val="clear" w:pos="1997"/>
          <w:tab w:val="num" w:pos="1260"/>
          <w:tab w:val="num" w:pos="1620"/>
        </w:tabs>
        <w:autoSpaceDE/>
        <w:autoSpaceDN/>
        <w:adjustRightInd/>
        <w:spacing w:before="120" w:after="120"/>
        <w:ind w:left="1260"/>
        <w:jc w:val="both"/>
        <w:rPr>
          <w:rFonts w:ascii="Arial" w:hAnsi="Arial" w:cs="Arial"/>
          <w:bCs/>
          <w:sz w:val="20"/>
          <w:szCs w:val="20"/>
        </w:rPr>
      </w:pPr>
      <w:r w:rsidRPr="006A1BDF">
        <w:rPr>
          <w:rFonts w:ascii="Arial" w:hAnsi="Arial" w:cs="Arial"/>
          <w:bCs/>
          <w:sz w:val="20"/>
          <w:szCs w:val="20"/>
        </w:rPr>
        <w:t>ежедневный отчет (за истекшие сутки) содержит данные о времени начала и длительности соединения, номере Пользователя Услуг ИСС и направляется Пользователю в электронном виде, по указанному в Заказе адресу электронной почты, и/или</w:t>
      </w:r>
    </w:p>
    <w:p w:rsidR="00CF395A" w:rsidRPr="006A1BDF" w:rsidRDefault="00CF395A" w:rsidP="00CF395A">
      <w:pPr>
        <w:widowControl/>
        <w:numPr>
          <w:ilvl w:val="3"/>
          <w:numId w:val="36"/>
        </w:numPr>
        <w:tabs>
          <w:tab w:val="clear" w:pos="1997"/>
          <w:tab w:val="num" w:pos="1260"/>
          <w:tab w:val="num" w:pos="1620"/>
        </w:tabs>
        <w:autoSpaceDE/>
        <w:autoSpaceDN/>
        <w:adjustRightInd/>
        <w:spacing w:before="120" w:after="120"/>
        <w:ind w:left="1260"/>
        <w:jc w:val="both"/>
        <w:rPr>
          <w:rFonts w:ascii="Arial" w:hAnsi="Arial" w:cs="Arial"/>
          <w:bCs/>
          <w:sz w:val="20"/>
          <w:szCs w:val="20"/>
        </w:rPr>
      </w:pPr>
      <w:r w:rsidRPr="006A1BDF">
        <w:rPr>
          <w:rFonts w:ascii="Arial" w:hAnsi="Arial" w:cs="Arial"/>
          <w:bCs/>
          <w:sz w:val="20"/>
          <w:szCs w:val="20"/>
        </w:rPr>
        <w:t xml:space="preserve">ежемесячный отчет (за прошедший Отчетный период) содержит данные о суммарном количестве вызовов на Интеллектуальный номер Пользователя и суммарной длительности состоявшихся соединений по каждому дню соответствующего месяца и направляется по </w:t>
      </w:r>
      <w:r w:rsidRPr="006A1BDF">
        <w:rPr>
          <w:rFonts w:ascii="Arial" w:hAnsi="Arial" w:cs="Arial"/>
          <w:bCs/>
          <w:sz w:val="20"/>
          <w:szCs w:val="20"/>
        </w:rPr>
        <w:lastRenderedPageBreak/>
        <w:t>выбору Пользователя: в электронном виде (по указанному в Заказе адресу электронной почты) или почтовым отправлением.</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По запросу Пользователя может быть сформирован Дополнительный статистический отчет, формат, стоимость, порядок и способ предоставления такого отчета будут определены Сторонами дополнительно в соответствующем Заказе. Пользователь вправе самостоятельно заказать в электронном виде Дополнительный статистический отчет в Личном кабинете.</w:t>
      </w:r>
    </w:p>
    <w:bookmarkEnd w:id="48"/>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Подключение к Услугам</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ПОСТАВЩИК осуществляет комплекс действий по организации маршрутизации вызовов в соответствии с заданным Пользователем Сценарием обработки вызовов после оплаты Пользователем стоимости Подключения к Услугам в полном объеме, авансом в течение 10 (десяти) рабочих дней </w:t>
      </w:r>
      <w:proofErr w:type="gramStart"/>
      <w:r w:rsidRPr="006A1BDF">
        <w:rPr>
          <w:rFonts w:ascii="Arial" w:hAnsi="Arial" w:cs="Arial"/>
          <w:bCs/>
          <w:sz w:val="20"/>
          <w:szCs w:val="20"/>
        </w:rPr>
        <w:t>с Даты вступления</w:t>
      </w:r>
      <w:proofErr w:type="gramEnd"/>
      <w:r w:rsidRPr="006A1BDF">
        <w:rPr>
          <w:rFonts w:ascii="Arial" w:hAnsi="Arial" w:cs="Arial"/>
          <w:bCs/>
          <w:sz w:val="20"/>
          <w:szCs w:val="20"/>
        </w:rPr>
        <w:t xml:space="preserve"> Заказа в силу, если иное не указано в соответствующем Заказе.</w:t>
      </w:r>
      <w:r w:rsidRPr="006A1BDF">
        <w:rPr>
          <w:rFonts w:ascii="Arial" w:hAnsi="Arial" w:cs="Arial"/>
          <w:b/>
          <w:bCs/>
          <w:sz w:val="20"/>
          <w:szCs w:val="20"/>
        </w:rPr>
        <w:t xml:space="preserve"> </w:t>
      </w:r>
      <w:r w:rsidRPr="006A1BDF">
        <w:rPr>
          <w:rFonts w:ascii="Arial" w:hAnsi="Arial" w:cs="Arial"/>
          <w:bCs/>
          <w:sz w:val="20"/>
          <w:szCs w:val="20"/>
        </w:rPr>
        <w:t>Оригинал счета на оплату Подключения к Услугам направляется Заказчику вместе с оригиналом Заказа.</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После завершения комплекса действий по Подключению к Услугам ПОСТАВЩИКА извещает Пользователя о готовности оказывать Услуги и направляет Пользователю подписанный Акт о Подключении к Услугам с указанием стоимости Подключения к Услугам и даты начала оказания Услуг, одновременно с передачей копии указанного Акта о Подключении к Услугам по факсу. В течение 5 (пяти) рабочих дней со дня получения подписанного ПОСТАВЩИКОМ Акта о Подключении к Услугам, Пользователь подписывает и направляет его оригинал ПОСТАВЩИКУ по почте с одновременной передачей его копии по факсу. Указанный Акт о Подключении к Услугам удостоверяет приёмку Пользователем Подключения к Услугам.</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Если Пользователь не подпишет Акт о Подключении к Услугам и не направит ПОСТАВЩИКУ в письменном виде мотивированный отказ от его подписания в течение 5 (пяти) рабочих дней со дня получения такого Акта, Подключение к Услугам будет считаться принятым Пользователем на день подписания такого Акта ПОСТАВЩИКОМ.</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В случае получения ПОСТАВЩИКОМ мотивированного отказа Пользователя от подписания Акта о Подключении к Услугам, Стороны подписывают протокол с детальным описанием недочетов, которые должны быть устранены с целью подписания такого Акта. ПОСТАВЩИК при поддержке Пользователя устранит недочеты в согласованные Сторонами сроки.</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ПОСТАВЩИК вправе не оказывать Услуги Пользователю </w:t>
      </w:r>
      <w:proofErr w:type="gramStart"/>
      <w:r w:rsidRPr="006A1BDF">
        <w:rPr>
          <w:rFonts w:ascii="Arial" w:hAnsi="Arial" w:cs="Arial"/>
          <w:bCs/>
          <w:sz w:val="20"/>
          <w:szCs w:val="20"/>
        </w:rPr>
        <w:t>с момента получения от него указанного мотивированного отказа до подписания Акта о Подключении к Услугам</w:t>
      </w:r>
      <w:proofErr w:type="gramEnd"/>
      <w:r w:rsidRPr="006A1BDF">
        <w:rPr>
          <w:rFonts w:ascii="Arial" w:hAnsi="Arial" w:cs="Arial"/>
          <w:bCs/>
          <w:sz w:val="20"/>
          <w:szCs w:val="20"/>
        </w:rPr>
        <w:t>.</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ПОСТАВЩИК вправе по согласованию с Пользователем сдать Подключение к Услугам досрочно.</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Если иное не указано в Заказе, оказание Услуг начинается с даты, указанной в Акте о Подключении к Услугам.</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Доступ к Личному кабинету предоставляется </w:t>
      </w:r>
      <w:proofErr w:type="gramStart"/>
      <w:r w:rsidRPr="006A1BDF">
        <w:rPr>
          <w:rFonts w:ascii="Arial" w:hAnsi="Arial" w:cs="Arial"/>
          <w:bCs/>
          <w:sz w:val="20"/>
          <w:szCs w:val="20"/>
        </w:rPr>
        <w:t>с даты получения</w:t>
      </w:r>
      <w:proofErr w:type="gramEnd"/>
      <w:r w:rsidRPr="006A1BDF">
        <w:rPr>
          <w:rFonts w:ascii="Arial" w:hAnsi="Arial" w:cs="Arial"/>
          <w:bCs/>
          <w:sz w:val="20"/>
          <w:szCs w:val="20"/>
        </w:rPr>
        <w:t xml:space="preserve"> </w:t>
      </w:r>
      <w:proofErr w:type="spellStart"/>
      <w:r w:rsidRPr="006A1BDF">
        <w:rPr>
          <w:rFonts w:ascii="Arial" w:hAnsi="Arial" w:cs="Arial"/>
          <w:bCs/>
          <w:sz w:val="20"/>
          <w:szCs w:val="20"/>
        </w:rPr>
        <w:t>Аутентификационных</w:t>
      </w:r>
      <w:proofErr w:type="spellEnd"/>
      <w:r w:rsidRPr="006A1BDF">
        <w:rPr>
          <w:rFonts w:ascii="Arial" w:hAnsi="Arial" w:cs="Arial"/>
          <w:bCs/>
          <w:sz w:val="20"/>
          <w:szCs w:val="20"/>
        </w:rPr>
        <w:t xml:space="preserve"> данных по электронной почте. </w:t>
      </w:r>
    </w:p>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Стоимость Услуг</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Стоимость Услуг состоит из стоимости Подключения к Услугам и ежемесячной стоимости Услуг и указывается в Заказе. </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В рамках настоящего Договора и соответствующего Заказа, ПОСТАВЩИК в целях оказания Пользователю Услуг, осуществляет комплекс действий необходимых для оказания Услуг («Подключение к Услугам»),  включающих в себя выделение Интеллектуального номера Пользователю и формирование Сценария обработки вызовов</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Ежемесячная стоимость состоит </w:t>
      </w:r>
      <w:proofErr w:type="gramStart"/>
      <w:r w:rsidRPr="006A1BDF">
        <w:rPr>
          <w:rFonts w:ascii="Arial" w:hAnsi="Arial" w:cs="Arial"/>
          <w:bCs/>
          <w:sz w:val="20"/>
          <w:szCs w:val="20"/>
        </w:rPr>
        <w:t>из</w:t>
      </w:r>
      <w:proofErr w:type="gramEnd"/>
      <w:r w:rsidRPr="006A1BDF">
        <w:rPr>
          <w:rFonts w:ascii="Arial" w:hAnsi="Arial" w:cs="Arial"/>
          <w:bCs/>
          <w:sz w:val="20"/>
          <w:szCs w:val="20"/>
        </w:rPr>
        <w:t>:</w:t>
      </w:r>
    </w:p>
    <w:p w:rsidR="00CF395A" w:rsidRPr="006A1BDF" w:rsidRDefault="00CF395A" w:rsidP="00CF395A">
      <w:pPr>
        <w:widowControl/>
        <w:numPr>
          <w:ilvl w:val="3"/>
          <w:numId w:val="41"/>
        </w:numPr>
        <w:tabs>
          <w:tab w:val="num" w:pos="1620"/>
        </w:tabs>
        <w:autoSpaceDE/>
        <w:autoSpaceDN/>
        <w:adjustRightInd/>
        <w:spacing w:before="120" w:after="120"/>
        <w:jc w:val="both"/>
        <w:rPr>
          <w:rFonts w:ascii="Arial" w:hAnsi="Arial" w:cs="Arial"/>
          <w:bCs/>
          <w:sz w:val="20"/>
          <w:szCs w:val="20"/>
        </w:rPr>
      </w:pPr>
      <w:r w:rsidRPr="006A1BDF">
        <w:rPr>
          <w:rFonts w:ascii="Arial" w:hAnsi="Arial" w:cs="Arial"/>
          <w:bCs/>
          <w:sz w:val="20"/>
          <w:szCs w:val="20"/>
        </w:rPr>
        <w:t xml:space="preserve"> минимальной ежемесячной стоимости Услуг, включающей стоимость соединений в размере, указанном в Заказе, и </w:t>
      </w:r>
    </w:p>
    <w:p w:rsidR="00CF395A" w:rsidRPr="006A1BDF" w:rsidRDefault="00CF395A" w:rsidP="00CF395A">
      <w:pPr>
        <w:widowControl/>
        <w:numPr>
          <w:ilvl w:val="3"/>
          <w:numId w:val="41"/>
        </w:numPr>
        <w:tabs>
          <w:tab w:val="num" w:pos="1620"/>
        </w:tabs>
        <w:autoSpaceDE/>
        <w:autoSpaceDN/>
        <w:adjustRightInd/>
        <w:spacing w:before="120" w:after="120"/>
        <w:jc w:val="both"/>
        <w:rPr>
          <w:rFonts w:ascii="Arial" w:hAnsi="Arial" w:cs="Arial"/>
          <w:bCs/>
          <w:sz w:val="20"/>
          <w:szCs w:val="20"/>
        </w:rPr>
      </w:pPr>
      <w:r w:rsidRPr="006A1BDF">
        <w:rPr>
          <w:rFonts w:ascii="Arial" w:hAnsi="Arial" w:cs="Arial"/>
          <w:bCs/>
          <w:sz w:val="20"/>
          <w:szCs w:val="20"/>
        </w:rPr>
        <w:t xml:space="preserve">стоимости соединений, сверх минимальной ежемесячной стоимости, рассчитанной в соответствии с тарифами, указанными в Заказе. </w:t>
      </w:r>
    </w:p>
    <w:p w:rsidR="00CF395A" w:rsidRPr="006A1BDF" w:rsidRDefault="00CF395A" w:rsidP="00CF395A">
      <w:pPr>
        <w:tabs>
          <w:tab w:val="num" w:pos="855"/>
        </w:tabs>
        <w:spacing w:before="120" w:after="120"/>
        <w:jc w:val="both"/>
        <w:rPr>
          <w:rFonts w:ascii="Arial" w:hAnsi="Arial" w:cs="Arial"/>
          <w:bCs/>
          <w:sz w:val="20"/>
          <w:szCs w:val="20"/>
        </w:rPr>
      </w:pPr>
      <w:r w:rsidRPr="006A1BDF">
        <w:rPr>
          <w:rFonts w:ascii="Arial" w:hAnsi="Arial" w:cs="Arial"/>
          <w:bCs/>
          <w:sz w:val="20"/>
          <w:szCs w:val="20"/>
        </w:rPr>
        <w:t xml:space="preserve">В случае если стоимость состоявшихся соединений в Отчетном периоде не превышает размера минимальной ежемесячной стоимости, указанной в Заказе, Пользователь </w:t>
      </w:r>
      <w:proofErr w:type="gramStart"/>
      <w:r w:rsidRPr="006A1BDF">
        <w:rPr>
          <w:rFonts w:ascii="Arial" w:hAnsi="Arial" w:cs="Arial"/>
          <w:bCs/>
          <w:sz w:val="20"/>
          <w:szCs w:val="20"/>
        </w:rPr>
        <w:t>оплачивает минимальную ежемесячную стоимость Услуг</w:t>
      </w:r>
      <w:proofErr w:type="gramEnd"/>
      <w:r w:rsidRPr="006A1BDF">
        <w:rPr>
          <w:rFonts w:ascii="Arial" w:hAnsi="Arial" w:cs="Arial"/>
          <w:bCs/>
          <w:sz w:val="20"/>
          <w:szCs w:val="20"/>
        </w:rPr>
        <w:t>.</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В зависимости от Сценария обработки вызовов и категории Пользователя Услуг ИСС применяется соответствующий тариф, указанный в Заказе в Таблице 1. </w:t>
      </w:r>
      <w:proofErr w:type="gramStart"/>
      <w:r w:rsidRPr="006A1BDF">
        <w:rPr>
          <w:rFonts w:ascii="Arial" w:hAnsi="Arial" w:cs="Arial"/>
          <w:bCs/>
          <w:sz w:val="20"/>
          <w:szCs w:val="20"/>
        </w:rPr>
        <w:t>В</w:t>
      </w:r>
      <w:r w:rsidRPr="006A1BDF" w:rsidDel="00F85238">
        <w:rPr>
          <w:rFonts w:ascii="Arial" w:hAnsi="Arial" w:cs="Arial"/>
          <w:bCs/>
          <w:sz w:val="20"/>
          <w:szCs w:val="20"/>
        </w:rPr>
        <w:t xml:space="preserve"> зависимости от местоположения Пользователя</w:t>
      </w:r>
      <w:r w:rsidRPr="006A1BDF">
        <w:rPr>
          <w:rFonts w:ascii="Arial" w:hAnsi="Arial" w:cs="Arial"/>
          <w:bCs/>
          <w:sz w:val="20"/>
          <w:szCs w:val="20"/>
        </w:rPr>
        <w:t xml:space="preserve"> Услуг</w:t>
      </w:r>
      <w:r w:rsidRPr="006A1BDF" w:rsidDel="00F85238">
        <w:rPr>
          <w:rFonts w:ascii="Arial" w:hAnsi="Arial" w:cs="Arial"/>
          <w:bCs/>
          <w:sz w:val="20"/>
          <w:szCs w:val="20"/>
        </w:rPr>
        <w:t xml:space="preserve"> ИСС и его категории (абонент сети фиксированной телефонной связи или абонент </w:t>
      </w:r>
      <w:r w:rsidRPr="006A1BDF" w:rsidDel="00F85238">
        <w:rPr>
          <w:rFonts w:ascii="Arial" w:hAnsi="Arial" w:cs="Arial"/>
          <w:bCs/>
          <w:sz w:val="20"/>
          <w:szCs w:val="20"/>
        </w:rPr>
        <w:lastRenderedPageBreak/>
        <w:t xml:space="preserve">сети подвижной связи), </w:t>
      </w:r>
      <w:r w:rsidRPr="006A1BDF">
        <w:rPr>
          <w:rFonts w:ascii="Arial" w:hAnsi="Arial" w:cs="Arial"/>
          <w:bCs/>
          <w:sz w:val="20"/>
          <w:szCs w:val="20"/>
        </w:rPr>
        <w:t xml:space="preserve">указанный тариф </w:t>
      </w:r>
      <w:r w:rsidRPr="006A1BDF" w:rsidDel="00F85238">
        <w:rPr>
          <w:rFonts w:ascii="Arial" w:hAnsi="Arial" w:cs="Arial"/>
          <w:bCs/>
          <w:sz w:val="20"/>
          <w:szCs w:val="20"/>
        </w:rPr>
        <w:t>включает в себя, в том числе, оплату междугородного, внутризонового, местного соединения, радиотелефонного соединения по сети подвижной связи</w:t>
      </w:r>
      <w:r w:rsidRPr="006A1BDF">
        <w:rPr>
          <w:rFonts w:ascii="Arial" w:hAnsi="Arial" w:cs="Arial"/>
          <w:bCs/>
          <w:sz w:val="20"/>
          <w:szCs w:val="20"/>
        </w:rPr>
        <w:t xml:space="preserve"> (за исключением стоимости роуминга, используемого Пользователем)</w:t>
      </w:r>
      <w:r w:rsidRPr="006A1BDF" w:rsidDel="00F85238">
        <w:rPr>
          <w:rFonts w:ascii="Arial" w:hAnsi="Arial" w:cs="Arial"/>
          <w:bCs/>
          <w:sz w:val="20"/>
          <w:szCs w:val="20"/>
        </w:rPr>
        <w:t xml:space="preserve">, а также стоимость направления вызова Пользователя </w:t>
      </w:r>
      <w:r w:rsidRPr="006A1BDF">
        <w:rPr>
          <w:rFonts w:ascii="Arial" w:hAnsi="Arial" w:cs="Arial"/>
          <w:bCs/>
          <w:sz w:val="20"/>
          <w:szCs w:val="20"/>
        </w:rPr>
        <w:t>Услуг</w:t>
      </w:r>
      <w:r w:rsidRPr="006A1BDF" w:rsidDel="00F85238">
        <w:rPr>
          <w:rFonts w:ascii="Arial" w:hAnsi="Arial" w:cs="Arial"/>
          <w:bCs/>
          <w:sz w:val="20"/>
          <w:szCs w:val="20"/>
        </w:rPr>
        <w:t xml:space="preserve"> </w:t>
      </w:r>
      <w:r w:rsidRPr="006A1BDF">
        <w:rPr>
          <w:rFonts w:ascii="Arial" w:hAnsi="Arial" w:cs="Arial"/>
          <w:bCs/>
          <w:sz w:val="20"/>
          <w:szCs w:val="20"/>
        </w:rPr>
        <w:t xml:space="preserve">ИСС </w:t>
      </w:r>
      <w:r w:rsidRPr="006A1BDF" w:rsidDel="00F85238">
        <w:rPr>
          <w:rFonts w:ascii="Arial" w:hAnsi="Arial" w:cs="Arial"/>
          <w:bCs/>
          <w:sz w:val="20"/>
          <w:szCs w:val="20"/>
        </w:rPr>
        <w:t>на указанный Пользователем телефонный номер</w:t>
      </w:r>
      <w:r w:rsidRPr="006A1BDF">
        <w:rPr>
          <w:rFonts w:ascii="Arial" w:hAnsi="Arial" w:cs="Arial"/>
          <w:bCs/>
          <w:sz w:val="20"/>
          <w:szCs w:val="20"/>
        </w:rPr>
        <w:t xml:space="preserve">, </w:t>
      </w:r>
      <w:r w:rsidRPr="006A1BDF">
        <w:rPr>
          <w:rFonts w:ascii="Arial" w:hAnsi="Arial" w:cs="Arial"/>
          <w:bCs/>
          <w:sz w:val="20"/>
          <w:szCs w:val="20"/>
          <w:lang w:val="en-US"/>
        </w:rPr>
        <w:t>IP</w:t>
      </w:r>
      <w:r w:rsidRPr="006A1BDF">
        <w:rPr>
          <w:rFonts w:ascii="Arial" w:hAnsi="Arial" w:cs="Arial"/>
          <w:bCs/>
          <w:sz w:val="20"/>
          <w:szCs w:val="20"/>
        </w:rPr>
        <w:t xml:space="preserve"> адрес</w:t>
      </w:r>
      <w:proofErr w:type="gramEnd"/>
      <w:r w:rsidRPr="006A1BDF">
        <w:rPr>
          <w:rFonts w:ascii="Arial" w:hAnsi="Arial" w:cs="Arial"/>
          <w:bCs/>
          <w:sz w:val="20"/>
          <w:szCs w:val="20"/>
        </w:rPr>
        <w:t>, Канал связи (как это указано в Заказе).</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Стоимость</w:t>
      </w:r>
      <w:r w:rsidRPr="006A1BDF" w:rsidDel="00D55E7D">
        <w:rPr>
          <w:rFonts w:ascii="Arial" w:hAnsi="Arial" w:cs="Arial"/>
          <w:bCs/>
          <w:sz w:val="20"/>
          <w:szCs w:val="20"/>
        </w:rPr>
        <w:t xml:space="preserve"> </w:t>
      </w:r>
      <w:r w:rsidRPr="006A1BDF">
        <w:rPr>
          <w:rFonts w:ascii="Arial" w:hAnsi="Arial" w:cs="Arial"/>
          <w:bCs/>
          <w:sz w:val="20"/>
          <w:szCs w:val="20"/>
        </w:rPr>
        <w:t xml:space="preserve"> использования канала доступа к сети ПОСТАВЩИКА оплачивается в рамках Заказа на Услугу связи «Канал доступа», подписываемого Сторонами.</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Единицей тарификации является 1 (одна) минута. </w:t>
      </w:r>
      <w:r w:rsidRPr="006A1BDF">
        <w:rPr>
          <w:rFonts w:ascii="Arial" w:hAnsi="Arial" w:cs="Arial"/>
          <w:sz w:val="20"/>
          <w:szCs w:val="20"/>
        </w:rPr>
        <w:t xml:space="preserve">Продолжительность соединения отсчитывается с первой секунды после ответа вызываемого оборудования до момента прекращения соединения вызывающим или вызываемым пользователем. В зависимости от применяемого Сценария обработки вызовов вызываемым оборудованием является либо Интеллектуальная платформа, либо оборудование Пользователя, идентифицируемое телефонным номером, </w:t>
      </w:r>
      <w:r w:rsidRPr="006A1BDF">
        <w:rPr>
          <w:rFonts w:ascii="Arial" w:hAnsi="Arial" w:cs="Arial"/>
          <w:sz w:val="20"/>
          <w:szCs w:val="20"/>
          <w:lang w:val="en-US"/>
        </w:rPr>
        <w:t>IP</w:t>
      </w:r>
      <w:r w:rsidRPr="006A1BDF">
        <w:rPr>
          <w:rFonts w:ascii="Arial" w:hAnsi="Arial" w:cs="Arial"/>
          <w:sz w:val="20"/>
          <w:szCs w:val="20"/>
        </w:rPr>
        <w:t xml:space="preserve"> адресом, или Каналом связи, указанным для направления вызовов (равно как его модема, телефона, телефакса, автоответчика или иного оконечного оборудования). </w:t>
      </w:r>
      <w:r w:rsidRPr="006A1BDF">
        <w:rPr>
          <w:rFonts w:ascii="Arial" w:hAnsi="Arial" w:cs="Arial"/>
          <w:bCs/>
          <w:sz w:val="20"/>
          <w:szCs w:val="20"/>
        </w:rPr>
        <w:t>Тарификация начинается с первой секунды. При посекундном округлении длительности соединения применяется тариф из расчета 1/60 соответствующего тарифа.</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Учет соединений производится по московскому времени.</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Округление длительности состоявшегося соединения производится в соответствии с единицей округления указанной в Заказе. При этом используются следующие правила округления:</w:t>
      </w:r>
    </w:p>
    <w:p w:rsidR="00CF395A" w:rsidRPr="006A1BDF" w:rsidRDefault="00CF395A" w:rsidP="00CF395A">
      <w:pPr>
        <w:widowControl/>
        <w:numPr>
          <w:ilvl w:val="2"/>
          <w:numId w:val="36"/>
        </w:numPr>
        <w:tabs>
          <w:tab w:val="num" w:pos="855"/>
        </w:tabs>
        <w:autoSpaceDE/>
        <w:autoSpaceDN/>
        <w:adjustRightInd/>
        <w:spacing w:before="120" w:after="120"/>
        <w:jc w:val="both"/>
        <w:rPr>
          <w:rFonts w:ascii="Arial" w:hAnsi="Arial" w:cs="Arial"/>
          <w:bCs/>
          <w:sz w:val="20"/>
          <w:szCs w:val="20"/>
        </w:rPr>
      </w:pPr>
      <w:r w:rsidRPr="006A1BDF">
        <w:rPr>
          <w:rFonts w:ascii="Arial" w:hAnsi="Arial" w:cs="Arial"/>
          <w:bCs/>
          <w:sz w:val="20"/>
          <w:szCs w:val="20"/>
        </w:rPr>
        <w:t>При поминутном округлении длительность соединения округляется до полных минут в большую сторону.</w:t>
      </w:r>
    </w:p>
    <w:p w:rsidR="00CF395A" w:rsidRPr="006A1BDF" w:rsidRDefault="00CF395A" w:rsidP="00CF395A">
      <w:pPr>
        <w:widowControl/>
        <w:numPr>
          <w:ilvl w:val="2"/>
          <w:numId w:val="36"/>
        </w:numPr>
        <w:tabs>
          <w:tab w:val="num" w:pos="855"/>
        </w:tabs>
        <w:autoSpaceDE/>
        <w:autoSpaceDN/>
        <w:adjustRightInd/>
        <w:spacing w:before="120" w:after="120"/>
        <w:jc w:val="both"/>
        <w:rPr>
          <w:rFonts w:ascii="Arial" w:hAnsi="Arial" w:cs="Arial"/>
          <w:bCs/>
          <w:sz w:val="20"/>
          <w:szCs w:val="20"/>
        </w:rPr>
      </w:pPr>
      <w:r w:rsidRPr="006A1BDF">
        <w:rPr>
          <w:rFonts w:ascii="Arial" w:hAnsi="Arial" w:cs="Arial"/>
          <w:bCs/>
          <w:sz w:val="20"/>
          <w:szCs w:val="20"/>
        </w:rPr>
        <w:t>При посекундном округлении длительность округляется до одной минуты (при общей длительности соединения менее одной минуты) или округляется до полных секунд (при общей длительности соединения более одной минуты).</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Минимальная ежемесячная стоимость Услуг, оказанных за неполный месяц (</w:t>
      </w:r>
      <w:proofErr w:type="gramStart"/>
      <w:r w:rsidRPr="006A1BDF">
        <w:rPr>
          <w:rFonts w:ascii="Arial" w:hAnsi="Arial" w:cs="Arial"/>
          <w:bCs/>
          <w:sz w:val="20"/>
          <w:szCs w:val="20"/>
        </w:rPr>
        <w:t>с даты Подключения</w:t>
      </w:r>
      <w:proofErr w:type="gramEnd"/>
      <w:r w:rsidRPr="006A1BDF">
        <w:rPr>
          <w:rFonts w:ascii="Arial" w:hAnsi="Arial" w:cs="Arial"/>
          <w:bCs/>
          <w:sz w:val="20"/>
          <w:szCs w:val="20"/>
        </w:rPr>
        <w:t xml:space="preserve"> к Услугам, указанной в Акте о Подключении к Услугам, до конца месяца, или с начала месяца до даты окончания оказания Услуг) рассчитывается пропорционально общему количеству календарных дней в этом месяце.</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Для первого месяца оказания Услуг расчет ежемесячной стоимости Услуг осуществляется с даты, указанной в Акте о Подключении к Услугам, вне зависимости от готовности Пользователя использовать Услуги.</w:t>
      </w:r>
    </w:p>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Прерывание оказания Услуг</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Если иного не указано в Заказе, ПОСТАВЩИК гарантирует коэффициент доступности Услуг не менее 99.5% в течение месячного периода. В случае нарушения данного обязательства по вине ПОСТАВЩИКА, Пользователь вправе получить перерасчет стоимости Услуг, а именно: соразмерное уменьшение величины фиксированной ежемесячной стоимости Услуг, за общее время прерывания оказания Услуг в течение месяца, при расчете принимается, что стоимость одного часа составляет 1/720 от величины минимальной ежемесячной стоимости Услуг. </w:t>
      </w:r>
      <w:proofErr w:type="gramStart"/>
      <w:r w:rsidRPr="006A1BDF">
        <w:rPr>
          <w:rFonts w:ascii="Arial" w:hAnsi="Arial" w:cs="Arial"/>
          <w:bCs/>
          <w:sz w:val="20"/>
          <w:szCs w:val="20"/>
        </w:rPr>
        <w:t>Общее время Прерывания оказания Услуг за вычетом некомпенсируемого времени прерывания оказания Услуг (равного, согласно указанному в данном пункте коэффициенту доступности 216 (двумстам шестнадцати) минутам) округляется до целого количества часов следующим образом: в большую сторону, если неполный час составляет 30 (тридцать) и более минут, в меньшую сторону, если неполный час составляет менее 30 (тридцати) минут.</w:t>
      </w:r>
      <w:proofErr w:type="gramEnd"/>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Прерывание оказания Услуги характеризуется невозможностью потребления Пользователем Услуги, вызванное техническим отказом (сбоем, аварией) аппаратного обеспечения или отказом программного обеспечения оборудования ПОСТАВЩИКА, задействованного в обеспечении Услуг.</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Устранение прерывания оказания Услуг начинается с момента обращения Пользователя в Контактный центр ПОСТАВЩИКА. Окончание решения проблемы регистрируется системой мониторинга сети и оборудования ПОСТАВЩИКА. </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Неоказание Услуг в результате превышения согласованного Сторонами времени проведения ПОСТАВЩИКОМ плановых профилактических работ является прерыванием оказания Услуг. Решение проблемы в этом случае начинается с момента превышения  согласованного времени проведения плановых профилактических работ.</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Соразмерное уменьшение стоимости, указанное в п.5.1, является единственным и исключительным возмещением Пользователю ущерба за сбои при оказании Услуг.</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Прерыванием предоставления Услуг не являются перерывы связи:</w:t>
      </w:r>
    </w:p>
    <w:p w:rsidR="00CF395A" w:rsidRPr="006A1BDF" w:rsidRDefault="00CF395A" w:rsidP="00CF395A">
      <w:pPr>
        <w:ind w:left="357"/>
        <w:rPr>
          <w:rFonts w:ascii="Arial" w:hAnsi="Arial" w:cs="Arial"/>
          <w:sz w:val="20"/>
          <w:szCs w:val="20"/>
        </w:rPr>
      </w:pPr>
      <w:r w:rsidRPr="006A1BDF">
        <w:rPr>
          <w:rFonts w:ascii="Arial" w:hAnsi="Arial" w:cs="Arial"/>
          <w:sz w:val="20"/>
          <w:szCs w:val="20"/>
        </w:rPr>
        <w:t>-</w:t>
      </w:r>
      <w:r w:rsidRPr="006A1BDF">
        <w:rPr>
          <w:rFonts w:ascii="Arial" w:hAnsi="Arial" w:cs="Arial"/>
          <w:sz w:val="20"/>
          <w:szCs w:val="20"/>
        </w:rPr>
        <w:tab/>
      </w:r>
      <w:proofErr w:type="gramStart"/>
      <w:r w:rsidRPr="006A1BDF">
        <w:rPr>
          <w:rFonts w:ascii="Arial" w:hAnsi="Arial" w:cs="Arial"/>
          <w:sz w:val="20"/>
          <w:szCs w:val="20"/>
        </w:rPr>
        <w:t>вызванные</w:t>
      </w:r>
      <w:proofErr w:type="gramEnd"/>
      <w:r w:rsidRPr="006A1BDF">
        <w:rPr>
          <w:rFonts w:ascii="Arial" w:hAnsi="Arial" w:cs="Arial"/>
          <w:sz w:val="20"/>
          <w:szCs w:val="20"/>
        </w:rPr>
        <w:t xml:space="preserve"> проведением плановых профилактических работ;</w:t>
      </w:r>
    </w:p>
    <w:p w:rsidR="00CF395A" w:rsidRPr="006A1BDF" w:rsidRDefault="00CF395A" w:rsidP="00CF395A">
      <w:pPr>
        <w:ind w:left="357"/>
        <w:rPr>
          <w:rFonts w:ascii="Arial" w:hAnsi="Arial" w:cs="Arial"/>
          <w:sz w:val="20"/>
          <w:szCs w:val="20"/>
        </w:rPr>
      </w:pPr>
      <w:r w:rsidRPr="006A1BDF">
        <w:rPr>
          <w:rFonts w:ascii="Arial" w:hAnsi="Arial" w:cs="Arial"/>
          <w:sz w:val="20"/>
          <w:szCs w:val="20"/>
        </w:rPr>
        <w:lastRenderedPageBreak/>
        <w:t>-</w:t>
      </w:r>
      <w:r w:rsidRPr="006A1BDF">
        <w:rPr>
          <w:rFonts w:ascii="Arial" w:hAnsi="Arial" w:cs="Arial"/>
          <w:sz w:val="20"/>
          <w:szCs w:val="20"/>
        </w:rPr>
        <w:tab/>
      </w:r>
      <w:proofErr w:type="gramStart"/>
      <w:r w:rsidRPr="006A1BDF">
        <w:rPr>
          <w:rFonts w:ascii="Arial" w:hAnsi="Arial" w:cs="Arial"/>
          <w:sz w:val="20"/>
          <w:szCs w:val="20"/>
        </w:rPr>
        <w:t>вызванные</w:t>
      </w:r>
      <w:proofErr w:type="gramEnd"/>
      <w:r w:rsidRPr="006A1BDF">
        <w:rPr>
          <w:rFonts w:ascii="Arial" w:hAnsi="Arial" w:cs="Arial"/>
          <w:sz w:val="20"/>
          <w:szCs w:val="20"/>
        </w:rPr>
        <w:t xml:space="preserve"> обстоятельствами, возникшими не по вине ПОСТАВЩИКА; </w:t>
      </w:r>
    </w:p>
    <w:p w:rsidR="00CF395A" w:rsidRPr="006A1BDF" w:rsidRDefault="00CF395A" w:rsidP="00CF395A">
      <w:pPr>
        <w:ind w:left="357"/>
        <w:rPr>
          <w:rFonts w:ascii="Arial" w:hAnsi="Arial" w:cs="Arial"/>
          <w:sz w:val="20"/>
          <w:szCs w:val="20"/>
        </w:rPr>
      </w:pPr>
      <w:r w:rsidRPr="006A1BDF">
        <w:rPr>
          <w:rFonts w:ascii="Arial" w:hAnsi="Arial" w:cs="Arial"/>
          <w:sz w:val="20"/>
          <w:szCs w:val="20"/>
        </w:rPr>
        <w:t>-</w:t>
      </w:r>
      <w:r w:rsidRPr="006A1BDF">
        <w:rPr>
          <w:rFonts w:ascii="Arial" w:hAnsi="Arial" w:cs="Arial"/>
          <w:sz w:val="20"/>
          <w:szCs w:val="20"/>
        </w:rPr>
        <w:tab/>
        <w:t xml:space="preserve">предусмотренные действующим законодательством и/или условиями Договора. </w:t>
      </w:r>
    </w:p>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Технические характеристики</w:t>
      </w:r>
    </w:p>
    <w:p w:rsidR="00CF395A" w:rsidRPr="006A1BDF" w:rsidRDefault="00CF395A" w:rsidP="00CF395A">
      <w:pPr>
        <w:numPr>
          <w:ilvl w:val="1"/>
          <w:numId w:val="0"/>
        </w:numPr>
        <w:tabs>
          <w:tab w:val="num" w:pos="540"/>
        </w:tabs>
        <w:spacing w:before="120" w:after="120"/>
        <w:jc w:val="both"/>
        <w:rPr>
          <w:rFonts w:ascii="Arial" w:hAnsi="Arial" w:cs="Arial"/>
          <w:bCs/>
          <w:sz w:val="20"/>
          <w:szCs w:val="20"/>
        </w:rPr>
      </w:pPr>
      <w:proofErr w:type="gramStart"/>
      <w:r w:rsidRPr="006A1BDF">
        <w:rPr>
          <w:rFonts w:ascii="Arial" w:hAnsi="Arial" w:cs="Arial"/>
          <w:bCs/>
          <w:sz w:val="20"/>
          <w:szCs w:val="20"/>
        </w:rPr>
        <w:t xml:space="preserve">Оказание Услуг ИСС «Бесплатный вызов» осуществляется ПОСТАВЩИКОМ с использованием Интеллектуальной платформы, сети телефонной связи ПОСТАВЩИКА (включающей междугородную и международную телефонную сеть связи, местную и </w:t>
      </w:r>
      <w:proofErr w:type="spellStart"/>
      <w:r w:rsidRPr="006A1BDF">
        <w:rPr>
          <w:rFonts w:ascii="Arial" w:hAnsi="Arial" w:cs="Arial"/>
          <w:bCs/>
          <w:sz w:val="20"/>
          <w:szCs w:val="20"/>
        </w:rPr>
        <w:t>зоновую</w:t>
      </w:r>
      <w:proofErr w:type="spellEnd"/>
      <w:r w:rsidRPr="006A1BDF">
        <w:rPr>
          <w:rFonts w:ascii="Arial" w:hAnsi="Arial" w:cs="Arial"/>
          <w:bCs/>
          <w:sz w:val="20"/>
          <w:szCs w:val="20"/>
        </w:rPr>
        <w:t xml:space="preserve"> сети телефонной связи) и сети передачи данных ПОСТАВЩИКА, используемой при направлении вызовов по протоколу SIP на указанный в Заказе IP адрес Пользователя или через выделенный канал связи на оборудование Пользователя.</w:t>
      </w:r>
      <w:proofErr w:type="gramEnd"/>
      <w:r w:rsidRPr="006A1BDF">
        <w:rPr>
          <w:rFonts w:ascii="Arial" w:hAnsi="Arial" w:cs="Arial"/>
          <w:bCs/>
          <w:sz w:val="20"/>
          <w:szCs w:val="20"/>
        </w:rPr>
        <w:t xml:space="preserve"> При оказании Услуг задействуются сети других операторов связи, в том числе местных, </w:t>
      </w:r>
      <w:proofErr w:type="spellStart"/>
      <w:r w:rsidRPr="006A1BDF">
        <w:rPr>
          <w:rFonts w:ascii="Arial" w:hAnsi="Arial" w:cs="Arial"/>
          <w:bCs/>
          <w:sz w:val="20"/>
          <w:szCs w:val="20"/>
        </w:rPr>
        <w:t>зоновых</w:t>
      </w:r>
      <w:proofErr w:type="spellEnd"/>
      <w:r w:rsidRPr="006A1BDF">
        <w:rPr>
          <w:rFonts w:ascii="Arial" w:hAnsi="Arial" w:cs="Arial"/>
          <w:bCs/>
          <w:sz w:val="20"/>
          <w:szCs w:val="20"/>
        </w:rPr>
        <w:t xml:space="preserve"> операторов, операторов подвижных сетей связи и операторов сетей передачи данных.</w:t>
      </w:r>
    </w:p>
    <w:p w:rsidR="00CF395A" w:rsidRPr="006A1BDF" w:rsidRDefault="00CF395A" w:rsidP="00CF395A">
      <w:pPr>
        <w:numPr>
          <w:ilvl w:val="1"/>
          <w:numId w:val="0"/>
        </w:numPr>
        <w:tabs>
          <w:tab w:val="num" w:pos="540"/>
        </w:tabs>
        <w:spacing w:before="120" w:after="120"/>
        <w:jc w:val="both"/>
        <w:rPr>
          <w:rFonts w:ascii="Arial" w:hAnsi="Arial" w:cs="Arial"/>
          <w:bCs/>
          <w:sz w:val="20"/>
          <w:szCs w:val="20"/>
        </w:rPr>
      </w:pPr>
      <w:r w:rsidRPr="006A1BDF">
        <w:rPr>
          <w:rFonts w:ascii="Arial" w:hAnsi="Arial" w:cs="Arial"/>
          <w:bCs/>
          <w:sz w:val="20"/>
          <w:szCs w:val="20"/>
        </w:rPr>
        <w:t xml:space="preserve">В случае направления поступивших на Интеллектуальный номер вызовов на указанный в Заказе </w:t>
      </w:r>
      <w:r w:rsidRPr="006A1BDF">
        <w:rPr>
          <w:rFonts w:ascii="Arial" w:hAnsi="Arial" w:cs="Arial"/>
          <w:bCs/>
          <w:sz w:val="20"/>
          <w:szCs w:val="20"/>
          <w:lang w:val="en-US"/>
        </w:rPr>
        <w:t>I</w:t>
      </w:r>
      <w:r w:rsidRPr="006A1BDF">
        <w:rPr>
          <w:rFonts w:ascii="Arial" w:hAnsi="Arial" w:cs="Arial"/>
          <w:bCs/>
          <w:sz w:val="20"/>
          <w:szCs w:val="20"/>
        </w:rPr>
        <w:t xml:space="preserve">P адрес Пользователя ПОСТАВЩИК передает данные через сети передачи данных по протоколу SIP. Криптографические средства защиты информации при передаче информации через сети передачи данных ПОСТАВЩИКА не применяются. Соответственно ПОСТАВЩИК не несет ответственности за несанкционированный доступ третьих лиц к информации, передаваемой ПОСТАВЩИКОМ через сети передачи данных на </w:t>
      </w:r>
      <w:r w:rsidRPr="006A1BDF">
        <w:rPr>
          <w:rFonts w:ascii="Arial" w:hAnsi="Arial" w:cs="Arial"/>
          <w:bCs/>
          <w:sz w:val="20"/>
          <w:szCs w:val="20"/>
          <w:lang w:val="en-US"/>
        </w:rPr>
        <w:t>IP</w:t>
      </w:r>
      <w:r w:rsidRPr="006A1BDF">
        <w:rPr>
          <w:rFonts w:ascii="Arial" w:hAnsi="Arial" w:cs="Arial"/>
          <w:bCs/>
          <w:sz w:val="20"/>
          <w:szCs w:val="20"/>
        </w:rPr>
        <w:t xml:space="preserve"> адрес Пользователя.</w:t>
      </w:r>
    </w:p>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Эксплуатационные характеристики</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Граница зоны ответственности ПОСТАВЩИКА в рамках оказания Услуг определяются сетью междугородной и международной телефонной связи ПОСТАВЩИКА. При наличии в зоне </w:t>
      </w:r>
      <w:proofErr w:type="gramStart"/>
      <w:r w:rsidRPr="006A1BDF">
        <w:rPr>
          <w:rFonts w:ascii="Arial" w:hAnsi="Arial" w:cs="Arial"/>
          <w:bCs/>
          <w:sz w:val="20"/>
          <w:szCs w:val="20"/>
        </w:rPr>
        <w:t>ответственности ПОСТАВЩИКА прерывания оказания Услуг</w:t>
      </w:r>
      <w:proofErr w:type="gramEnd"/>
      <w:r w:rsidRPr="006A1BDF">
        <w:rPr>
          <w:rFonts w:ascii="Arial" w:hAnsi="Arial" w:cs="Arial"/>
          <w:bCs/>
          <w:sz w:val="20"/>
          <w:szCs w:val="20"/>
        </w:rPr>
        <w:t xml:space="preserve"> </w:t>
      </w:r>
      <w:r>
        <w:rPr>
          <w:rFonts w:ascii="Arial" w:hAnsi="Arial" w:cs="Arial"/>
          <w:bCs/>
          <w:sz w:val="20"/>
          <w:szCs w:val="20"/>
        </w:rPr>
        <w:t xml:space="preserve">ПОСТАВЩИК </w:t>
      </w:r>
      <w:r w:rsidRPr="006A1BDF">
        <w:rPr>
          <w:rFonts w:ascii="Arial" w:hAnsi="Arial" w:cs="Arial"/>
          <w:bCs/>
          <w:sz w:val="20"/>
          <w:szCs w:val="20"/>
        </w:rPr>
        <w:t xml:space="preserve">принимает все доступные меры для ее устранения в соответствии с действующим законодательством. </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ПОСТАВЩИК обязуется сообщать Пользователю о проведении плановых профилактических работ, связанных с прерыванием оказания Услуг, не позднее, чем за 2 (два) рабочих дня до предполагаемого начала их проведения. </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ПОСТАВЩИК оставляет за собой право не информировать Пользователя о проведении плановых профилактических работ, не вызывающих прерывания оказания Услуг.</w:t>
      </w:r>
    </w:p>
    <w:p w:rsidR="00CF395A" w:rsidRPr="006A1BDF" w:rsidRDefault="00CF395A" w:rsidP="00CF395A">
      <w:pPr>
        <w:widowControl/>
        <w:numPr>
          <w:ilvl w:val="1"/>
          <w:numId w:val="36"/>
        </w:numPr>
        <w:tabs>
          <w:tab w:val="clear" w:pos="673"/>
          <w:tab w:val="num" w:pos="49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В случае необходимости проведения Пользователем в своей зоне ответственности плановых профилактических и пусконаладочных работ на оборудовании, используемом для получения Услуг, Пользователь обязуется уведомить об этом ПОСТАВЩИКА не позднее, чем за 2 (два) рабочих дня до начала проведения таких работ. </w:t>
      </w:r>
    </w:p>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Личный кабинет</w:t>
      </w:r>
    </w:p>
    <w:p w:rsidR="00CF395A" w:rsidRPr="006A1BDF" w:rsidRDefault="00CF395A" w:rsidP="00CF395A">
      <w:pPr>
        <w:widowControl/>
        <w:numPr>
          <w:ilvl w:val="1"/>
          <w:numId w:val="36"/>
        </w:numPr>
        <w:tabs>
          <w:tab w:val="clear" w:pos="673"/>
          <w:tab w:val="num" w:pos="72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В Личном кабинете Пользователю доступны следующие возможности:</w:t>
      </w:r>
    </w:p>
    <w:p w:rsidR="00CF395A" w:rsidRPr="006A1BDF" w:rsidRDefault="00CF395A" w:rsidP="00CF395A">
      <w:pPr>
        <w:widowControl/>
        <w:numPr>
          <w:ilvl w:val="0"/>
          <w:numId w:val="42"/>
        </w:numPr>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Управление учетными записями пользователей Личного кабинета (создание, редактирование, удаление пользовательских учетных записей (аккаунтов) для сотрудников Пользователя, которым предоставляется доступ к Личному кабинету), а также предоставление полномочий на получение доступа к отдельным разделам в Личном кабинете;</w:t>
      </w:r>
    </w:p>
    <w:p w:rsidR="00CF395A" w:rsidRPr="006A1BDF" w:rsidRDefault="00CF395A" w:rsidP="00CF395A">
      <w:pPr>
        <w:widowControl/>
        <w:numPr>
          <w:ilvl w:val="0"/>
          <w:numId w:val="42"/>
        </w:numPr>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Самостоятельный просмотр статистических отчетов (ежедневных и ежемесячных) и заказ в электронном виде Дополнительных статистических отчетов. Плата за предоставление в электронном виде Дополнительных статистических отчетов, заказанных через Личный кабинет, с Пользователя не взимается.</w:t>
      </w:r>
    </w:p>
    <w:p w:rsidR="00CF395A" w:rsidRPr="006A1BDF" w:rsidRDefault="00CF395A" w:rsidP="00CF395A">
      <w:pPr>
        <w:widowControl/>
        <w:numPr>
          <w:ilvl w:val="0"/>
          <w:numId w:val="42"/>
        </w:numPr>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Выбор (активация) одного из Сценариев обработки вызовов, указанных в Заказе. Обработка вызовов в соответствии с выбранным Сценарием обработки вызовов начинается с момента его активации Пользователем в Личном кабинете. Изменение содержания Сценариев обработки вызов через Личный кабинет не производится (за исключением управления Правилом обработки вызова «Фильтрация»).</w:t>
      </w:r>
    </w:p>
    <w:p w:rsidR="00CF395A" w:rsidRPr="006A1BDF" w:rsidRDefault="00CF395A" w:rsidP="00CF395A">
      <w:pPr>
        <w:widowControl/>
        <w:numPr>
          <w:ilvl w:val="1"/>
          <w:numId w:val="36"/>
        </w:numPr>
        <w:tabs>
          <w:tab w:val="clear" w:pos="673"/>
          <w:tab w:val="num" w:pos="72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Управление Правилом обработки вызовов «Фильтрация» предусматривает редактирование перечня абонентских номеров, вызовы с которых не направляются Пользователю,</w:t>
      </w:r>
    </w:p>
    <w:p w:rsidR="00CF395A" w:rsidRPr="006A1BDF" w:rsidRDefault="00CF395A" w:rsidP="00CF395A">
      <w:pPr>
        <w:widowControl/>
        <w:numPr>
          <w:ilvl w:val="1"/>
          <w:numId w:val="36"/>
        </w:numPr>
        <w:tabs>
          <w:tab w:val="clear" w:pos="673"/>
          <w:tab w:val="num" w:pos="72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Пользователь обязан обеспечить сохранность пароля для входа в Личный кабинет, не сообщать его третьим лицам.</w:t>
      </w:r>
    </w:p>
    <w:p w:rsidR="00CF395A" w:rsidRPr="006A1BDF" w:rsidRDefault="00CF395A" w:rsidP="00CF395A">
      <w:pPr>
        <w:widowControl/>
        <w:numPr>
          <w:ilvl w:val="1"/>
          <w:numId w:val="36"/>
        </w:numPr>
        <w:tabs>
          <w:tab w:val="clear" w:pos="673"/>
          <w:tab w:val="num" w:pos="72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ПОСТАВЩИК не несет ответственности за несанкционированный доступ третьих лиц к Личному кабинету с использованием </w:t>
      </w:r>
      <w:proofErr w:type="spellStart"/>
      <w:r w:rsidRPr="006A1BDF">
        <w:rPr>
          <w:rFonts w:ascii="Arial" w:hAnsi="Arial" w:cs="Arial"/>
          <w:bCs/>
          <w:sz w:val="20"/>
          <w:szCs w:val="20"/>
        </w:rPr>
        <w:t>Аутентификационных</w:t>
      </w:r>
      <w:proofErr w:type="spellEnd"/>
      <w:r w:rsidRPr="006A1BDF">
        <w:rPr>
          <w:rFonts w:ascii="Arial" w:hAnsi="Arial" w:cs="Arial"/>
          <w:bCs/>
          <w:sz w:val="20"/>
          <w:szCs w:val="20"/>
        </w:rPr>
        <w:t xml:space="preserve"> данных Пользователя.</w:t>
      </w:r>
    </w:p>
    <w:p w:rsidR="00CF395A" w:rsidRPr="006A1BDF" w:rsidRDefault="00CF395A" w:rsidP="00CF395A">
      <w:pPr>
        <w:widowControl/>
        <w:numPr>
          <w:ilvl w:val="1"/>
          <w:numId w:val="36"/>
        </w:numPr>
        <w:tabs>
          <w:tab w:val="clear" w:pos="673"/>
          <w:tab w:val="num" w:pos="72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t xml:space="preserve">Пользователь подтверждает, что все операции, производимые через Личный кабинет, совершенные с использованием </w:t>
      </w:r>
      <w:proofErr w:type="spellStart"/>
      <w:r w:rsidRPr="006A1BDF">
        <w:rPr>
          <w:rFonts w:ascii="Arial" w:hAnsi="Arial" w:cs="Arial"/>
          <w:bCs/>
          <w:sz w:val="20"/>
          <w:szCs w:val="20"/>
        </w:rPr>
        <w:t>Аутентификационных</w:t>
      </w:r>
      <w:proofErr w:type="spellEnd"/>
      <w:r w:rsidRPr="006A1BDF">
        <w:rPr>
          <w:rFonts w:ascii="Arial" w:hAnsi="Arial" w:cs="Arial"/>
          <w:bCs/>
          <w:sz w:val="20"/>
          <w:szCs w:val="20"/>
        </w:rPr>
        <w:t xml:space="preserve"> данных, являются его волеизъявлением.</w:t>
      </w:r>
    </w:p>
    <w:p w:rsidR="00CF395A" w:rsidRPr="006A1BDF" w:rsidRDefault="00CF395A" w:rsidP="00CF395A">
      <w:pPr>
        <w:widowControl/>
        <w:numPr>
          <w:ilvl w:val="1"/>
          <w:numId w:val="36"/>
        </w:numPr>
        <w:tabs>
          <w:tab w:val="clear" w:pos="673"/>
          <w:tab w:val="num" w:pos="720"/>
          <w:tab w:val="num" w:pos="855"/>
        </w:tabs>
        <w:autoSpaceDE/>
        <w:autoSpaceDN/>
        <w:adjustRightInd/>
        <w:spacing w:before="120" w:after="120"/>
        <w:ind w:left="0" w:firstLine="0"/>
        <w:jc w:val="both"/>
        <w:rPr>
          <w:rFonts w:ascii="Arial" w:hAnsi="Arial" w:cs="Arial"/>
          <w:bCs/>
          <w:sz w:val="20"/>
          <w:szCs w:val="20"/>
        </w:rPr>
      </w:pPr>
      <w:r w:rsidRPr="006A1BDF">
        <w:rPr>
          <w:rFonts w:ascii="Arial" w:hAnsi="Arial" w:cs="Arial"/>
          <w:bCs/>
          <w:sz w:val="20"/>
          <w:szCs w:val="20"/>
        </w:rPr>
        <w:lastRenderedPageBreak/>
        <w:t>Все действия, совершенные Пользователем либо его сотрудниками в Личном кабинете, сохраняются (</w:t>
      </w:r>
      <w:proofErr w:type="spellStart"/>
      <w:r w:rsidRPr="006A1BDF">
        <w:rPr>
          <w:rFonts w:ascii="Arial" w:hAnsi="Arial" w:cs="Arial"/>
          <w:bCs/>
          <w:sz w:val="20"/>
          <w:szCs w:val="20"/>
        </w:rPr>
        <w:t>логируются</w:t>
      </w:r>
      <w:proofErr w:type="spellEnd"/>
      <w:r w:rsidRPr="006A1BDF">
        <w:rPr>
          <w:rFonts w:ascii="Arial" w:hAnsi="Arial" w:cs="Arial"/>
          <w:bCs/>
          <w:sz w:val="20"/>
          <w:szCs w:val="20"/>
        </w:rPr>
        <w:t xml:space="preserve">). В </w:t>
      </w:r>
      <w:proofErr w:type="gramStart"/>
      <w:r w:rsidRPr="006A1BDF">
        <w:rPr>
          <w:rFonts w:ascii="Arial" w:hAnsi="Arial" w:cs="Arial"/>
          <w:bCs/>
          <w:sz w:val="20"/>
          <w:szCs w:val="20"/>
        </w:rPr>
        <w:t>лог-файлах</w:t>
      </w:r>
      <w:proofErr w:type="gramEnd"/>
      <w:r w:rsidRPr="006A1BDF">
        <w:rPr>
          <w:rFonts w:ascii="Arial" w:hAnsi="Arial" w:cs="Arial"/>
          <w:bCs/>
          <w:sz w:val="20"/>
          <w:szCs w:val="20"/>
        </w:rPr>
        <w:t xml:space="preserve"> содержится информация о дате, времени и совершенных действиях.</w:t>
      </w:r>
    </w:p>
    <w:p w:rsidR="00CF395A" w:rsidRPr="006A1BDF" w:rsidRDefault="00CF395A" w:rsidP="00CF395A">
      <w:pPr>
        <w:widowControl/>
        <w:numPr>
          <w:ilvl w:val="0"/>
          <w:numId w:val="36"/>
        </w:numPr>
        <w:tabs>
          <w:tab w:val="num" w:pos="294"/>
        </w:tabs>
        <w:autoSpaceDE/>
        <w:autoSpaceDN/>
        <w:adjustRightInd/>
        <w:spacing w:before="240" w:after="120"/>
        <w:ind w:left="0" w:hanging="11"/>
        <w:rPr>
          <w:rFonts w:ascii="Arial" w:hAnsi="Arial" w:cs="Arial"/>
          <w:b/>
          <w:bCs/>
          <w:sz w:val="20"/>
          <w:szCs w:val="20"/>
        </w:rPr>
      </w:pPr>
      <w:r w:rsidRPr="006A1BDF">
        <w:rPr>
          <w:rFonts w:ascii="Arial" w:hAnsi="Arial" w:cs="Arial"/>
          <w:b/>
          <w:bCs/>
          <w:sz w:val="20"/>
          <w:szCs w:val="20"/>
        </w:rPr>
        <w:t>Доступ к Услугам ИСС «Бесплатный вызов»</w:t>
      </w:r>
    </w:p>
    <w:p w:rsidR="00CF395A" w:rsidRPr="006A1BDF" w:rsidRDefault="00CF395A" w:rsidP="00CF395A">
      <w:pPr>
        <w:tabs>
          <w:tab w:val="num" w:pos="855"/>
        </w:tabs>
        <w:spacing w:before="120" w:after="120"/>
        <w:jc w:val="both"/>
        <w:rPr>
          <w:rFonts w:ascii="Arial" w:hAnsi="Arial" w:cs="Arial"/>
          <w:bCs/>
          <w:sz w:val="20"/>
          <w:szCs w:val="20"/>
        </w:rPr>
      </w:pPr>
      <w:r w:rsidRPr="006A1BDF">
        <w:rPr>
          <w:rFonts w:ascii="Arial" w:hAnsi="Arial" w:cs="Arial"/>
          <w:bCs/>
          <w:sz w:val="20"/>
          <w:szCs w:val="20"/>
        </w:rPr>
        <w:t>Услуги доступны для Пользователей Услуг ИСС «Бесплатный вызов» на территории РФ.</w:t>
      </w:r>
    </w:p>
    <w:p w:rsidR="00CF395A" w:rsidRPr="006A1BDF" w:rsidRDefault="00CF395A" w:rsidP="00CF395A">
      <w:pPr>
        <w:jc w:val="both"/>
        <w:rPr>
          <w:rFonts w:ascii="Arial" w:hAnsi="Arial" w:cs="Arial"/>
          <w:sz w:val="20"/>
          <w:szCs w:val="20"/>
        </w:rPr>
      </w:pPr>
    </w:p>
    <w:tbl>
      <w:tblPr>
        <w:tblW w:w="10069" w:type="dxa"/>
        <w:tblInd w:w="-34" w:type="dxa"/>
        <w:tblLayout w:type="fixed"/>
        <w:tblLook w:val="0000" w:firstRow="0" w:lastRow="0" w:firstColumn="0" w:lastColumn="0" w:noHBand="0" w:noVBand="0"/>
      </w:tblPr>
      <w:tblGrid>
        <w:gridCol w:w="5002"/>
        <w:gridCol w:w="5067"/>
      </w:tblGrid>
      <w:tr w:rsidR="00CF395A" w:rsidRPr="006A1BDF" w:rsidTr="00CF395A">
        <w:tblPrEx>
          <w:tblCellMar>
            <w:top w:w="0" w:type="dxa"/>
            <w:bottom w:w="0" w:type="dxa"/>
          </w:tblCellMar>
        </w:tblPrEx>
        <w:trPr>
          <w:cantSplit/>
          <w:trHeight w:val="422"/>
        </w:trPr>
        <w:tc>
          <w:tcPr>
            <w:tcW w:w="5002" w:type="dxa"/>
          </w:tcPr>
          <w:p w:rsidR="00CF395A" w:rsidRPr="006A1BDF" w:rsidRDefault="00CF395A" w:rsidP="00CF395A">
            <w:pPr>
              <w:jc w:val="both"/>
              <w:rPr>
                <w:rFonts w:ascii="Arial" w:hAnsi="Arial" w:cs="Arial"/>
                <w:bCs/>
                <w:sz w:val="20"/>
                <w:szCs w:val="20"/>
              </w:rPr>
            </w:pPr>
            <w:r w:rsidRPr="006A1BDF">
              <w:rPr>
                <w:rFonts w:ascii="Arial" w:hAnsi="Arial" w:cs="Arial"/>
                <w:bCs/>
                <w:sz w:val="20"/>
                <w:szCs w:val="20"/>
              </w:rPr>
              <w:t>Пользователь</w:t>
            </w:r>
          </w:p>
        </w:tc>
        <w:tc>
          <w:tcPr>
            <w:tcW w:w="5067" w:type="dxa"/>
          </w:tcPr>
          <w:p w:rsidR="00CF395A" w:rsidRPr="006A1BDF" w:rsidRDefault="00CF395A" w:rsidP="00CF395A">
            <w:pPr>
              <w:jc w:val="both"/>
              <w:rPr>
                <w:rFonts w:ascii="Arial" w:hAnsi="Arial" w:cs="Arial"/>
                <w:bCs/>
                <w:sz w:val="20"/>
                <w:szCs w:val="20"/>
              </w:rPr>
            </w:pPr>
            <w:r w:rsidRPr="006A1BDF">
              <w:rPr>
                <w:rFonts w:ascii="Arial" w:hAnsi="Arial" w:cs="Arial"/>
                <w:bCs/>
                <w:sz w:val="20"/>
                <w:szCs w:val="20"/>
              </w:rPr>
              <w:t>ПОСТАВЩИК</w:t>
            </w:r>
          </w:p>
        </w:tc>
      </w:tr>
      <w:tr w:rsidR="00CF395A" w:rsidRPr="006A1BDF" w:rsidTr="00CF395A">
        <w:tblPrEx>
          <w:tblCellMar>
            <w:top w:w="0" w:type="dxa"/>
            <w:bottom w:w="0" w:type="dxa"/>
          </w:tblCellMar>
        </w:tblPrEx>
        <w:trPr>
          <w:cantSplit/>
          <w:trHeight w:val="261"/>
        </w:trPr>
        <w:tc>
          <w:tcPr>
            <w:tcW w:w="5002" w:type="dxa"/>
            <w:vAlign w:val="center"/>
          </w:tcPr>
          <w:p w:rsidR="00CF395A" w:rsidRPr="00E803A3" w:rsidRDefault="00CF395A" w:rsidP="00CF395A">
            <w:pPr>
              <w:rPr>
                <w:rFonts w:ascii="Arial" w:hAnsi="Arial" w:cs="Arial"/>
                <w:sz w:val="20"/>
                <w:szCs w:val="20"/>
              </w:rPr>
            </w:pPr>
            <w:r w:rsidRPr="00E803A3">
              <w:rPr>
                <w:rFonts w:ascii="Arial" w:hAnsi="Arial" w:cs="Arial"/>
                <w:sz w:val="20"/>
                <w:szCs w:val="20"/>
              </w:rPr>
              <w:t xml:space="preserve">Открытое акционерное общество «Томская </w:t>
            </w:r>
            <w:proofErr w:type="spellStart"/>
            <w:r w:rsidRPr="00E803A3">
              <w:rPr>
                <w:rFonts w:ascii="Arial" w:hAnsi="Arial" w:cs="Arial"/>
                <w:sz w:val="20"/>
                <w:szCs w:val="20"/>
              </w:rPr>
              <w:t>энергосбытовая</w:t>
            </w:r>
            <w:proofErr w:type="spellEnd"/>
            <w:r w:rsidRPr="00E803A3">
              <w:rPr>
                <w:rFonts w:ascii="Arial" w:hAnsi="Arial" w:cs="Arial"/>
                <w:sz w:val="20"/>
                <w:szCs w:val="20"/>
              </w:rPr>
              <w:t xml:space="preserve"> компания» (ОАО "</w:t>
            </w:r>
            <w:proofErr w:type="spellStart"/>
            <w:r w:rsidRPr="00E803A3">
              <w:rPr>
                <w:rFonts w:ascii="Arial" w:hAnsi="Arial" w:cs="Arial"/>
                <w:sz w:val="20"/>
                <w:szCs w:val="20"/>
              </w:rPr>
              <w:t>Томскэнергосбыт</w:t>
            </w:r>
            <w:proofErr w:type="spellEnd"/>
            <w:r w:rsidRPr="00E803A3">
              <w:rPr>
                <w:rFonts w:ascii="Arial" w:hAnsi="Arial" w:cs="Arial"/>
                <w:sz w:val="20"/>
                <w:szCs w:val="20"/>
              </w:rPr>
              <w:t>")</w:t>
            </w:r>
          </w:p>
          <w:p w:rsidR="00CF395A" w:rsidRPr="00E803A3" w:rsidRDefault="00CF395A" w:rsidP="00CF395A">
            <w:pPr>
              <w:rPr>
                <w:rFonts w:ascii="Arial" w:hAnsi="Arial" w:cs="Arial"/>
                <w:sz w:val="20"/>
                <w:szCs w:val="20"/>
              </w:rPr>
            </w:pPr>
            <w:r w:rsidRPr="00E803A3">
              <w:rPr>
                <w:rFonts w:ascii="Arial" w:hAnsi="Arial" w:cs="Arial"/>
                <w:sz w:val="20"/>
                <w:szCs w:val="20"/>
              </w:rPr>
              <w:t>Юридический адрес: 634034, Россия, г. Томск, ул. Котовского, д. 19</w:t>
            </w:r>
          </w:p>
          <w:p w:rsidR="00CF395A" w:rsidRPr="00E803A3" w:rsidRDefault="00CF395A" w:rsidP="00CF395A">
            <w:pPr>
              <w:rPr>
                <w:rFonts w:ascii="Arial" w:hAnsi="Arial" w:cs="Arial"/>
                <w:sz w:val="20"/>
                <w:szCs w:val="20"/>
              </w:rPr>
            </w:pPr>
            <w:r w:rsidRPr="00E803A3">
              <w:rPr>
                <w:rFonts w:ascii="Arial" w:hAnsi="Arial" w:cs="Arial"/>
                <w:sz w:val="20"/>
                <w:szCs w:val="20"/>
              </w:rPr>
              <w:t>Почтовый адрес: 634034, Россия, г. Томск, ул. Котовского, д. 19</w:t>
            </w:r>
          </w:p>
          <w:p w:rsidR="00CF395A" w:rsidRPr="00E803A3" w:rsidRDefault="00CF395A" w:rsidP="00CF395A">
            <w:pPr>
              <w:rPr>
                <w:rFonts w:ascii="Arial" w:hAnsi="Arial" w:cs="Arial"/>
                <w:sz w:val="20"/>
                <w:szCs w:val="20"/>
              </w:rPr>
            </w:pPr>
            <w:r w:rsidRPr="00E803A3">
              <w:rPr>
                <w:rFonts w:ascii="Arial" w:hAnsi="Arial" w:cs="Arial"/>
                <w:sz w:val="20"/>
                <w:szCs w:val="20"/>
              </w:rPr>
              <w:t>ИНН/ КПП 7017114680/701701001</w:t>
            </w:r>
          </w:p>
          <w:p w:rsidR="00CF395A" w:rsidRPr="00E803A3" w:rsidRDefault="00CF395A" w:rsidP="00CF395A">
            <w:pPr>
              <w:rPr>
                <w:rFonts w:ascii="Arial" w:hAnsi="Arial" w:cs="Arial"/>
                <w:sz w:val="20"/>
                <w:szCs w:val="20"/>
              </w:rPr>
            </w:pPr>
            <w:r w:rsidRPr="00E803A3">
              <w:rPr>
                <w:rFonts w:ascii="Arial" w:hAnsi="Arial" w:cs="Arial"/>
                <w:sz w:val="20"/>
                <w:szCs w:val="20"/>
              </w:rPr>
              <w:t>ОКПО 77641397</w:t>
            </w:r>
          </w:p>
          <w:p w:rsidR="00CF395A" w:rsidRPr="00E803A3" w:rsidRDefault="00CF395A" w:rsidP="00CF395A">
            <w:pPr>
              <w:rPr>
                <w:rFonts w:ascii="Arial" w:hAnsi="Arial" w:cs="Arial"/>
                <w:sz w:val="20"/>
                <w:szCs w:val="20"/>
              </w:rPr>
            </w:pPr>
            <w:r w:rsidRPr="00E803A3">
              <w:rPr>
                <w:rFonts w:ascii="Arial" w:hAnsi="Arial" w:cs="Arial"/>
                <w:sz w:val="20"/>
                <w:szCs w:val="20"/>
              </w:rPr>
              <w:t>ОГРН 1057000128184,</w:t>
            </w:r>
          </w:p>
          <w:p w:rsidR="00CF395A" w:rsidRPr="00E803A3" w:rsidRDefault="00CF395A" w:rsidP="00CF395A">
            <w:pPr>
              <w:rPr>
                <w:rFonts w:ascii="Arial" w:hAnsi="Arial" w:cs="Arial"/>
                <w:sz w:val="20"/>
                <w:szCs w:val="20"/>
              </w:rPr>
            </w:pPr>
            <w:r w:rsidRPr="00E803A3">
              <w:rPr>
                <w:rFonts w:ascii="Arial" w:hAnsi="Arial" w:cs="Arial"/>
                <w:sz w:val="20"/>
                <w:szCs w:val="20"/>
              </w:rPr>
              <w:t>регистрационное свидетельство: серия 70 № 000360906 от 31/03/2005 г.</w:t>
            </w:r>
          </w:p>
          <w:p w:rsidR="00CF395A" w:rsidRPr="00E803A3" w:rsidRDefault="00CF395A" w:rsidP="00CF395A">
            <w:pPr>
              <w:rPr>
                <w:rFonts w:ascii="Arial" w:hAnsi="Arial" w:cs="Arial"/>
                <w:sz w:val="20"/>
                <w:szCs w:val="20"/>
              </w:rPr>
            </w:pPr>
            <w:proofErr w:type="gramStart"/>
            <w:r w:rsidRPr="00E803A3">
              <w:rPr>
                <w:rFonts w:ascii="Arial" w:hAnsi="Arial" w:cs="Arial"/>
                <w:sz w:val="20"/>
                <w:szCs w:val="20"/>
              </w:rPr>
              <w:t>Р</w:t>
            </w:r>
            <w:proofErr w:type="gramEnd"/>
            <w:r w:rsidRPr="00E803A3">
              <w:rPr>
                <w:rFonts w:ascii="Arial" w:hAnsi="Arial" w:cs="Arial"/>
                <w:sz w:val="20"/>
                <w:szCs w:val="20"/>
              </w:rPr>
              <w:t>/с  № 40702810100000008850 в Филиале «Газпромбанк» (Открытое Акционерное Общество)  в г. Томске</w:t>
            </w:r>
          </w:p>
          <w:p w:rsidR="00CF395A" w:rsidRPr="00E803A3" w:rsidRDefault="00CF395A" w:rsidP="00CF395A">
            <w:pPr>
              <w:rPr>
                <w:rFonts w:ascii="Arial" w:hAnsi="Arial" w:cs="Arial"/>
                <w:sz w:val="20"/>
                <w:szCs w:val="20"/>
              </w:rPr>
            </w:pPr>
            <w:r w:rsidRPr="00E803A3">
              <w:rPr>
                <w:rFonts w:ascii="Arial" w:hAnsi="Arial" w:cs="Arial"/>
                <w:sz w:val="20"/>
                <w:szCs w:val="20"/>
              </w:rPr>
              <w:t>К/с № 30101810800000000758</w:t>
            </w:r>
          </w:p>
          <w:p w:rsidR="00CF395A" w:rsidRPr="006A1BDF" w:rsidRDefault="00CF395A" w:rsidP="00CF395A">
            <w:pPr>
              <w:rPr>
                <w:rFonts w:ascii="Arial" w:hAnsi="Arial" w:cs="Arial"/>
                <w:sz w:val="20"/>
                <w:szCs w:val="20"/>
              </w:rPr>
            </w:pPr>
            <w:r w:rsidRPr="00E803A3">
              <w:rPr>
                <w:rFonts w:ascii="Arial" w:hAnsi="Arial" w:cs="Arial"/>
                <w:sz w:val="20"/>
                <w:szCs w:val="20"/>
              </w:rPr>
              <w:t>БИК 046902758</w:t>
            </w: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Подпись:</w:t>
            </w:r>
          </w:p>
        </w:tc>
      </w:tr>
      <w:tr w:rsidR="00CF395A" w:rsidRPr="006A1BDF" w:rsidTr="00CF395A">
        <w:tblPrEx>
          <w:tblCellMar>
            <w:top w:w="0" w:type="dxa"/>
            <w:bottom w:w="0" w:type="dxa"/>
          </w:tblCellMar>
        </w:tblPrEx>
        <w:trPr>
          <w:cantSplit/>
          <w:trHeight w:val="245"/>
        </w:trPr>
        <w:tc>
          <w:tcPr>
            <w:tcW w:w="5002" w:type="dxa"/>
            <w:vAlign w:val="center"/>
          </w:tcPr>
          <w:p w:rsidR="00CF395A" w:rsidRPr="006A1BDF" w:rsidRDefault="00CF395A" w:rsidP="00CF395A">
            <w:pPr>
              <w:rPr>
                <w:rFonts w:ascii="Arial" w:hAnsi="Arial" w:cs="Arial"/>
                <w:sz w:val="20"/>
                <w:szCs w:val="20"/>
              </w:rPr>
            </w:pP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 xml:space="preserve">Ф.И.О.: </w:t>
            </w:r>
            <w:r w:rsidRPr="006A1BDF">
              <w:rPr>
                <w:rFonts w:ascii="Arial" w:hAnsi="Arial" w:cs="Arial"/>
                <w:sz w:val="20"/>
                <w:szCs w:val="20"/>
              </w:rPr>
              <w:fldChar w:fldCharType="begin">
                <w:ffData>
                  <w:name w:val=""/>
                  <w:enabled/>
                  <w:calcOnExit w:val="0"/>
                  <w:textInput>
                    <w:default w:val="fldSignExecName"/>
                    <w:maxLength w:val="120"/>
                  </w:textInput>
                </w:ffData>
              </w:fldChar>
            </w:r>
            <w:r w:rsidRPr="006A1BDF">
              <w:rPr>
                <w:rFonts w:ascii="Arial" w:hAnsi="Arial" w:cs="Arial"/>
                <w:sz w:val="20"/>
                <w:szCs w:val="20"/>
              </w:rPr>
              <w:instrText xml:space="preserve"> FORMTEXT </w:instrText>
            </w:r>
            <w:r w:rsidRPr="006A1BDF">
              <w:rPr>
                <w:rFonts w:ascii="Arial" w:hAnsi="Arial" w:cs="Arial"/>
                <w:sz w:val="20"/>
                <w:szCs w:val="20"/>
              </w:rPr>
            </w:r>
            <w:r w:rsidRPr="006A1BDF">
              <w:rPr>
                <w:rFonts w:ascii="Arial" w:hAnsi="Arial" w:cs="Arial"/>
                <w:sz w:val="20"/>
                <w:szCs w:val="20"/>
              </w:rPr>
              <w:fldChar w:fldCharType="separate"/>
            </w:r>
            <w:r w:rsidRPr="006A1BDF">
              <w:rPr>
                <w:rFonts w:ascii="Arial" w:hAnsi="Arial" w:cs="Arial"/>
                <w:sz w:val="20"/>
                <w:szCs w:val="20"/>
              </w:rPr>
              <w:fldChar w:fldCharType="end"/>
            </w:r>
          </w:p>
        </w:tc>
      </w:tr>
      <w:tr w:rsidR="00CF395A" w:rsidRPr="006A1BDF" w:rsidTr="00CF395A">
        <w:tblPrEx>
          <w:tblCellMar>
            <w:top w:w="0" w:type="dxa"/>
            <w:bottom w:w="0" w:type="dxa"/>
          </w:tblCellMar>
        </w:tblPrEx>
        <w:trPr>
          <w:cantSplit/>
          <w:trHeight w:val="228"/>
        </w:trPr>
        <w:tc>
          <w:tcPr>
            <w:tcW w:w="5002" w:type="dxa"/>
            <w:vAlign w:val="center"/>
          </w:tcPr>
          <w:p w:rsidR="00CF395A" w:rsidRPr="006A1BDF" w:rsidRDefault="00CF395A" w:rsidP="00CF395A">
            <w:pPr>
              <w:rPr>
                <w:rFonts w:ascii="Arial" w:hAnsi="Arial" w:cs="Arial"/>
                <w:sz w:val="20"/>
                <w:szCs w:val="20"/>
              </w:rPr>
            </w:pP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 xml:space="preserve">Должность: </w:t>
            </w:r>
            <w:r w:rsidRPr="006A1BDF">
              <w:rPr>
                <w:rFonts w:ascii="Arial" w:hAnsi="Arial" w:cs="Arial"/>
                <w:sz w:val="20"/>
                <w:szCs w:val="20"/>
              </w:rPr>
              <w:fldChar w:fldCharType="begin">
                <w:ffData>
                  <w:name w:val=""/>
                  <w:enabled/>
                  <w:calcOnExit w:val="0"/>
                  <w:textInput>
                    <w:default w:val="fldSignExecTitle"/>
                  </w:textInput>
                </w:ffData>
              </w:fldChar>
            </w:r>
            <w:r w:rsidRPr="006A1BDF">
              <w:rPr>
                <w:rFonts w:ascii="Arial" w:hAnsi="Arial" w:cs="Arial"/>
                <w:sz w:val="20"/>
                <w:szCs w:val="20"/>
              </w:rPr>
              <w:instrText xml:space="preserve"> FORMTEXT </w:instrText>
            </w:r>
            <w:r w:rsidRPr="006A1BDF">
              <w:rPr>
                <w:rFonts w:ascii="Arial" w:hAnsi="Arial" w:cs="Arial"/>
                <w:sz w:val="20"/>
                <w:szCs w:val="20"/>
              </w:rPr>
            </w:r>
            <w:r w:rsidRPr="006A1BDF">
              <w:rPr>
                <w:rFonts w:ascii="Arial" w:hAnsi="Arial" w:cs="Arial"/>
                <w:sz w:val="20"/>
                <w:szCs w:val="20"/>
              </w:rPr>
              <w:fldChar w:fldCharType="separate"/>
            </w:r>
            <w:r w:rsidRPr="006A1BDF">
              <w:rPr>
                <w:rFonts w:ascii="Arial" w:hAnsi="Arial" w:cs="Arial"/>
                <w:sz w:val="20"/>
                <w:szCs w:val="20"/>
              </w:rPr>
              <w:fldChar w:fldCharType="end"/>
            </w:r>
          </w:p>
        </w:tc>
      </w:tr>
      <w:tr w:rsidR="00CF395A" w:rsidRPr="006A1BDF" w:rsidTr="00CF395A">
        <w:tblPrEx>
          <w:tblCellMar>
            <w:top w:w="0" w:type="dxa"/>
            <w:bottom w:w="0" w:type="dxa"/>
          </w:tblCellMar>
        </w:tblPrEx>
        <w:trPr>
          <w:cantSplit/>
          <w:trHeight w:val="228"/>
        </w:trPr>
        <w:tc>
          <w:tcPr>
            <w:tcW w:w="5002" w:type="dxa"/>
            <w:vAlign w:val="center"/>
          </w:tcPr>
          <w:p w:rsidR="00CF395A" w:rsidRPr="006A1BDF" w:rsidRDefault="00CF395A" w:rsidP="00CF395A">
            <w:pPr>
              <w:rPr>
                <w:rFonts w:ascii="Arial" w:hAnsi="Arial" w:cs="Arial"/>
                <w:sz w:val="20"/>
                <w:szCs w:val="20"/>
              </w:rPr>
            </w:pPr>
          </w:p>
        </w:tc>
        <w:tc>
          <w:tcPr>
            <w:tcW w:w="5067" w:type="dxa"/>
            <w:vAlign w:val="center"/>
          </w:tcPr>
          <w:p w:rsidR="00CF395A" w:rsidRPr="006A1BDF" w:rsidRDefault="00CF395A" w:rsidP="00CF395A">
            <w:pPr>
              <w:rPr>
                <w:rFonts w:ascii="Arial" w:hAnsi="Arial" w:cs="Arial"/>
                <w:sz w:val="20"/>
                <w:szCs w:val="20"/>
              </w:rPr>
            </w:pPr>
            <w:r w:rsidRPr="006A1BDF">
              <w:rPr>
                <w:rFonts w:ascii="Arial" w:hAnsi="Arial" w:cs="Arial"/>
                <w:sz w:val="20"/>
                <w:szCs w:val="20"/>
              </w:rPr>
              <w:t>Дата: «   »            201    г.</w:t>
            </w:r>
          </w:p>
        </w:tc>
      </w:tr>
    </w:tbl>
    <w:p w:rsidR="00CF395A" w:rsidRPr="00F660BE" w:rsidRDefault="00CF395A" w:rsidP="00CF395A">
      <w:pPr>
        <w:spacing w:after="220" w:line="220" w:lineRule="atLeast"/>
        <w:rPr>
          <w:sz w:val="20"/>
          <w:szCs w:val="20"/>
          <w:lang w:val="en-US"/>
        </w:rPr>
      </w:pPr>
    </w:p>
    <w:p w:rsidR="00CF395A" w:rsidRPr="006A1BDF" w:rsidRDefault="00CF395A" w:rsidP="00CF395A">
      <w:pPr>
        <w:spacing w:before="120"/>
        <w:contextualSpacing/>
        <w:rPr>
          <w:rFonts w:ascii="Arial" w:hAnsi="Arial" w:cs="Arial"/>
          <w:sz w:val="22"/>
          <w:szCs w:val="22"/>
        </w:rPr>
        <w:sectPr w:rsidR="00CF395A" w:rsidRPr="006A1BDF" w:rsidSect="00CF395A">
          <w:headerReference w:type="default" r:id="rId17"/>
          <w:pgSz w:w="11906" w:h="16838" w:code="9"/>
          <w:pgMar w:top="719" w:right="734" w:bottom="1134" w:left="1134" w:header="709" w:footer="340" w:gutter="0"/>
          <w:cols w:space="708"/>
          <w:docGrid w:linePitch="360"/>
        </w:sectPr>
      </w:pPr>
    </w:p>
    <w:p w:rsidR="00CF395A" w:rsidRPr="006A1BDF" w:rsidRDefault="00CF395A" w:rsidP="00CF395A">
      <w:pPr>
        <w:suppressAutoHyphens/>
        <w:rPr>
          <w:rFonts w:ascii="Arial" w:hAnsi="Arial" w:cs="Arial"/>
          <w:b/>
          <w:bCs/>
          <w:lang w:val="en-US" w:eastAsia="zh-CN"/>
        </w:rPr>
      </w:pPr>
    </w:p>
    <w:p w:rsidR="00CF395A" w:rsidRPr="006A1BDF" w:rsidRDefault="00CF395A" w:rsidP="00CF395A">
      <w:pPr>
        <w:suppressAutoHyphens/>
        <w:jc w:val="center"/>
        <w:rPr>
          <w:rFonts w:ascii="Arial" w:hAnsi="Arial" w:cs="Arial"/>
          <w:b/>
          <w:bCs/>
          <w:lang w:eastAsia="zh-CN"/>
        </w:rPr>
      </w:pPr>
      <w:r w:rsidRPr="006A1BDF">
        <w:rPr>
          <w:rFonts w:ascii="Arial" w:hAnsi="Arial" w:cs="Arial"/>
          <w:b/>
          <w:bCs/>
          <w:lang w:eastAsia="zh-CN"/>
        </w:rPr>
        <w:t>Опросная форма на услугу Бесплатный вызов</w:t>
      </w:r>
    </w:p>
    <w:p w:rsidR="00CF395A" w:rsidRPr="006A1BDF" w:rsidRDefault="00CF395A" w:rsidP="00CF395A">
      <w:pPr>
        <w:suppressAutoHyphens/>
        <w:jc w:val="center"/>
        <w:rPr>
          <w:rFonts w:ascii="Arial" w:hAnsi="Arial" w:cs="Arial"/>
          <w:b/>
          <w:bCs/>
          <w:sz w:val="28"/>
          <w:szCs w:val="28"/>
          <w:lang w:eastAsia="zh-CN"/>
        </w:rPr>
      </w:pPr>
      <w:r w:rsidRPr="006A1BDF">
        <w:rPr>
          <w:rFonts w:ascii="Arial" w:hAnsi="Arial" w:cs="Arial"/>
          <w:b/>
          <w:bCs/>
          <w:lang w:eastAsia="zh-CN"/>
        </w:rPr>
        <w:t xml:space="preserve">с завершением на </w:t>
      </w:r>
      <w:r w:rsidRPr="006A1BDF">
        <w:rPr>
          <w:rFonts w:ascii="Arial" w:hAnsi="Arial" w:cs="Arial"/>
          <w:b/>
          <w:bCs/>
          <w:lang w:val="en-US" w:eastAsia="zh-CN"/>
        </w:rPr>
        <w:t>IP</w:t>
      </w:r>
      <w:r w:rsidRPr="006A1BDF">
        <w:rPr>
          <w:rFonts w:ascii="Arial" w:hAnsi="Arial" w:cs="Arial"/>
          <w:b/>
          <w:bCs/>
          <w:lang w:eastAsia="zh-CN"/>
        </w:rPr>
        <w:t xml:space="preserve"> адрес</w:t>
      </w:r>
      <w:r w:rsidRPr="006A1BDF">
        <w:rPr>
          <w:rFonts w:ascii="Arial" w:hAnsi="Arial" w:cs="Arial"/>
          <w:b/>
          <w:bCs/>
          <w:sz w:val="28"/>
          <w:szCs w:val="28"/>
          <w:lang w:eastAsia="zh-CN"/>
        </w:rPr>
        <w:t>.</w:t>
      </w:r>
    </w:p>
    <w:p w:rsidR="00CF395A" w:rsidRPr="006A1BDF" w:rsidRDefault="00CF395A" w:rsidP="00CF395A">
      <w:pPr>
        <w:suppressAutoHyphens/>
        <w:jc w:val="right"/>
        <w:rPr>
          <w:rFonts w:ascii="Arial" w:hAnsi="Arial" w:cs="Arial"/>
          <w:b/>
          <w:bCs/>
          <w:sz w:val="18"/>
          <w:szCs w:val="18"/>
          <w:lang w:eastAsia="zh-CN"/>
        </w:rPr>
      </w:pPr>
    </w:p>
    <w:p w:rsidR="00CF395A" w:rsidRPr="006A1BDF" w:rsidRDefault="00CF395A" w:rsidP="00CF395A">
      <w:pPr>
        <w:suppressAutoHyphens/>
        <w:jc w:val="right"/>
        <w:rPr>
          <w:rFonts w:ascii="Arial" w:hAnsi="Arial" w:cs="Arial"/>
          <w:b/>
          <w:bCs/>
          <w:sz w:val="20"/>
          <w:szCs w:val="20"/>
          <w:lang w:eastAsia="zh-CN"/>
        </w:rPr>
      </w:pPr>
      <w:r w:rsidRPr="006A1BDF">
        <w:rPr>
          <w:rFonts w:ascii="Arial" w:hAnsi="Arial" w:cs="Arial"/>
          <w:b/>
          <w:bCs/>
          <w:sz w:val="20"/>
          <w:szCs w:val="20"/>
          <w:lang w:eastAsia="zh-CN"/>
        </w:rPr>
        <w:t>Приложение № 2</w:t>
      </w:r>
    </w:p>
    <w:p w:rsidR="00CF395A" w:rsidRPr="006A1BDF" w:rsidRDefault="00CF395A" w:rsidP="00CF395A">
      <w:pPr>
        <w:suppressAutoHyphens/>
        <w:jc w:val="right"/>
        <w:rPr>
          <w:rFonts w:ascii="Arial" w:hAnsi="Arial" w:cs="Arial"/>
          <w:b/>
          <w:bCs/>
          <w:sz w:val="20"/>
          <w:szCs w:val="20"/>
          <w:lang w:eastAsia="zh-CN"/>
        </w:rPr>
      </w:pPr>
      <w:r w:rsidRPr="006A1BDF">
        <w:rPr>
          <w:rFonts w:ascii="Arial" w:hAnsi="Arial" w:cs="Arial"/>
          <w:b/>
          <w:bCs/>
          <w:sz w:val="20"/>
          <w:szCs w:val="20"/>
          <w:lang w:eastAsia="zh-CN"/>
        </w:rPr>
        <w:t xml:space="preserve">к Договору № </w:t>
      </w:r>
    </w:p>
    <w:p w:rsidR="00CF395A" w:rsidRPr="006A1BDF" w:rsidRDefault="00CF395A" w:rsidP="00CF395A">
      <w:pPr>
        <w:suppressAutoHyphens/>
        <w:jc w:val="right"/>
        <w:rPr>
          <w:rFonts w:ascii="Arial" w:hAnsi="Arial" w:cs="Arial"/>
          <w:b/>
          <w:bCs/>
          <w:sz w:val="18"/>
          <w:szCs w:val="18"/>
          <w:lang w:eastAsia="zh-CN"/>
        </w:rPr>
      </w:pPr>
    </w:p>
    <w:p w:rsidR="00CF395A" w:rsidRPr="006A1BDF" w:rsidRDefault="00CF395A" w:rsidP="00CF395A">
      <w:pPr>
        <w:suppressAutoHyphens/>
        <w:rPr>
          <w:rFonts w:ascii="Arial" w:hAnsi="Arial" w:cs="Arial"/>
          <w:b/>
          <w:bCs/>
          <w:sz w:val="18"/>
          <w:szCs w:val="18"/>
          <w:lang w:eastAsia="zh-CN"/>
        </w:rPr>
      </w:pPr>
    </w:p>
    <w:tbl>
      <w:tblPr>
        <w:tblW w:w="9577" w:type="dxa"/>
        <w:tblInd w:w="-262" w:type="dxa"/>
        <w:tblLayout w:type="fixed"/>
        <w:tblLook w:val="0000" w:firstRow="0" w:lastRow="0" w:firstColumn="0" w:lastColumn="0" w:noHBand="0" w:noVBand="0"/>
      </w:tblPr>
      <w:tblGrid>
        <w:gridCol w:w="2463"/>
        <w:gridCol w:w="2519"/>
        <w:gridCol w:w="4595"/>
      </w:tblGrid>
      <w:tr w:rsidR="00CF395A" w:rsidRPr="006A1BDF" w:rsidTr="00CF395A">
        <w:trPr>
          <w:cantSplit/>
          <w:trHeight w:val="271"/>
        </w:trPr>
        <w:tc>
          <w:tcPr>
            <w:tcW w:w="9577" w:type="dxa"/>
            <w:gridSpan w:val="3"/>
            <w:tcBorders>
              <w:top w:val="single" w:sz="4" w:space="0" w:color="000000"/>
              <w:left w:val="single" w:sz="4" w:space="0" w:color="000000"/>
              <w:bottom w:val="single" w:sz="4" w:space="0" w:color="000000"/>
              <w:right w:val="single" w:sz="4" w:space="0" w:color="000000"/>
            </w:tcBorders>
            <w:shd w:val="clear" w:color="auto" w:fill="CCFFCC"/>
          </w:tcPr>
          <w:p w:rsidR="00CF395A" w:rsidRPr="006A1BDF" w:rsidRDefault="00CF395A" w:rsidP="00CF395A">
            <w:pPr>
              <w:keepNext/>
              <w:numPr>
                <w:ilvl w:val="1"/>
                <w:numId w:val="0"/>
              </w:numPr>
              <w:tabs>
                <w:tab w:val="num" w:pos="0"/>
              </w:tabs>
              <w:suppressAutoHyphens/>
              <w:ind w:left="576" w:hanging="576"/>
              <w:jc w:val="center"/>
              <w:outlineLvl w:val="1"/>
              <w:rPr>
                <w:rFonts w:ascii="Arial" w:hAnsi="Arial" w:cs="Arial"/>
                <w:b/>
                <w:bCs/>
                <w:sz w:val="18"/>
                <w:szCs w:val="18"/>
                <w:lang w:eastAsia="zh-CN"/>
              </w:rPr>
            </w:pPr>
            <w:r w:rsidRPr="006A1BDF">
              <w:rPr>
                <w:rFonts w:ascii="Arial" w:hAnsi="Arial" w:cs="Arial"/>
                <w:b/>
                <w:bCs/>
                <w:sz w:val="22"/>
                <w:szCs w:val="22"/>
                <w:lang w:eastAsia="zh-CN"/>
              </w:rPr>
              <w:t>Информация о компании</w:t>
            </w:r>
          </w:p>
        </w:tc>
      </w:tr>
      <w:tr w:rsidR="00CF395A" w:rsidRPr="006A1BDF" w:rsidTr="00CF395A">
        <w:trPr>
          <w:trHeight w:val="207"/>
        </w:trPr>
        <w:tc>
          <w:tcPr>
            <w:tcW w:w="4982" w:type="dxa"/>
            <w:gridSpan w:val="2"/>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ind w:left="432" w:hanging="432"/>
              <w:outlineLvl w:val="0"/>
              <w:rPr>
                <w:rFonts w:ascii="Arial" w:hAnsi="Arial" w:cs="Arial"/>
                <w:b/>
                <w:bCs/>
                <w:sz w:val="18"/>
                <w:szCs w:val="18"/>
                <w:lang w:val="en-US" w:eastAsia="zh-CN"/>
              </w:rPr>
            </w:pPr>
            <w:r w:rsidRPr="006A1BDF">
              <w:rPr>
                <w:rFonts w:ascii="Arial" w:hAnsi="Arial" w:cs="Arial"/>
                <w:b/>
                <w:bCs/>
                <w:sz w:val="18"/>
                <w:szCs w:val="18"/>
                <w:lang w:eastAsia="zh-CN"/>
              </w:rPr>
              <w:t>Название компании</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sz w:val="18"/>
                <w:szCs w:val="18"/>
                <w:lang w:eastAsia="zh-CN"/>
              </w:rPr>
            </w:pPr>
            <w:r w:rsidRPr="006A1BDF">
              <w:rPr>
                <w:rFonts w:ascii="Arial" w:hAnsi="Arial" w:cs="Arial"/>
                <w:b/>
                <w:sz w:val="18"/>
                <w:szCs w:val="18"/>
                <w:lang w:eastAsia="zh-CN"/>
              </w:rPr>
              <w:t xml:space="preserve"> «         »</w:t>
            </w:r>
          </w:p>
        </w:tc>
      </w:tr>
      <w:tr w:rsidR="00CF395A" w:rsidRPr="006A1BDF" w:rsidTr="00CF395A">
        <w:trPr>
          <w:trHeight w:val="223"/>
        </w:trPr>
        <w:tc>
          <w:tcPr>
            <w:tcW w:w="4982" w:type="dxa"/>
            <w:gridSpan w:val="2"/>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ind w:left="432" w:hanging="432"/>
              <w:outlineLvl w:val="0"/>
              <w:rPr>
                <w:rFonts w:ascii="Arial" w:hAnsi="Arial" w:cs="Arial"/>
                <w:b/>
                <w:bCs/>
                <w:sz w:val="18"/>
                <w:szCs w:val="18"/>
                <w:lang w:eastAsia="zh-CN"/>
              </w:rPr>
            </w:pPr>
            <w:r w:rsidRPr="006A1BDF">
              <w:rPr>
                <w:rFonts w:ascii="Arial" w:hAnsi="Arial" w:cs="Arial"/>
                <w:b/>
                <w:bCs/>
                <w:sz w:val="18"/>
                <w:szCs w:val="18"/>
                <w:lang w:eastAsia="zh-CN"/>
              </w:rPr>
              <w:t xml:space="preserve">Тип включения </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rPr>
                <w:rFonts w:ascii="Arial" w:hAnsi="Arial" w:cs="Arial"/>
                <w:sz w:val="18"/>
                <w:szCs w:val="18"/>
                <w:lang w:val="en-US" w:eastAsia="zh-CN"/>
              </w:rPr>
            </w:pPr>
            <w:r w:rsidRPr="006A1BDF">
              <w:rPr>
                <w:rFonts w:ascii="Arial" w:hAnsi="Arial" w:cs="Arial"/>
                <w:sz w:val="18"/>
                <w:szCs w:val="18"/>
                <w:lang w:eastAsia="zh-CN"/>
              </w:rPr>
              <w:t>Интернет</w:t>
            </w:r>
          </w:p>
          <w:p w:rsidR="00CF395A" w:rsidRPr="006A1BDF" w:rsidRDefault="00CF395A" w:rsidP="00CF395A">
            <w:pPr>
              <w:suppressAutoHyphens/>
              <w:rPr>
                <w:rFonts w:ascii="Arial" w:hAnsi="Arial" w:cs="Arial"/>
                <w:sz w:val="18"/>
                <w:szCs w:val="18"/>
                <w:lang w:val="en-US" w:eastAsia="zh-CN"/>
              </w:rPr>
            </w:pPr>
          </w:p>
        </w:tc>
      </w:tr>
      <w:tr w:rsidR="00CF395A" w:rsidRPr="006A1BDF" w:rsidTr="00CF395A">
        <w:trPr>
          <w:trHeight w:val="111"/>
        </w:trPr>
        <w:tc>
          <w:tcPr>
            <w:tcW w:w="2463" w:type="dxa"/>
            <w:vMerge w:val="restart"/>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ind w:left="432" w:hanging="432"/>
              <w:outlineLvl w:val="0"/>
              <w:rPr>
                <w:rFonts w:ascii="Arial" w:hAnsi="Arial" w:cs="Arial"/>
                <w:b/>
                <w:bCs/>
                <w:sz w:val="18"/>
                <w:szCs w:val="18"/>
                <w:lang w:val="en-US" w:eastAsia="zh-CN"/>
              </w:rPr>
            </w:pPr>
            <w:r w:rsidRPr="006A1BDF">
              <w:rPr>
                <w:rFonts w:ascii="Arial" w:hAnsi="Arial" w:cs="Arial"/>
                <w:b/>
                <w:bCs/>
                <w:sz w:val="18"/>
                <w:szCs w:val="18"/>
                <w:lang w:eastAsia="zh-CN"/>
              </w:rPr>
              <w:t>Контактная информация</w:t>
            </w:r>
          </w:p>
        </w:tc>
        <w:tc>
          <w:tcPr>
            <w:tcW w:w="2519" w:type="dxa"/>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ind w:left="432" w:hanging="432"/>
              <w:outlineLvl w:val="0"/>
              <w:rPr>
                <w:rFonts w:ascii="Arial" w:hAnsi="Arial" w:cs="Arial"/>
                <w:b/>
                <w:bCs/>
                <w:sz w:val="18"/>
                <w:szCs w:val="18"/>
                <w:lang w:val="en-US" w:eastAsia="zh-CN"/>
              </w:rPr>
            </w:pPr>
            <w:r w:rsidRPr="006A1BDF">
              <w:rPr>
                <w:rFonts w:ascii="Arial" w:hAnsi="Arial" w:cs="Arial"/>
                <w:b/>
                <w:bCs/>
                <w:sz w:val="18"/>
                <w:szCs w:val="18"/>
                <w:lang w:val="en-US" w:eastAsia="zh-CN"/>
              </w:rPr>
              <w:t>Helpdesk 24x7</w:t>
            </w:r>
          </w:p>
          <w:p w:rsidR="00CF395A" w:rsidRPr="006A1BDF" w:rsidRDefault="00CF395A" w:rsidP="00CF395A">
            <w:pPr>
              <w:keepNext/>
              <w:tabs>
                <w:tab w:val="num" w:pos="0"/>
              </w:tabs>
              <w:suppressAutoHyphens/>
              <w:ind w:left="432" w:hanging="432"/>
              <w:outlineLvl w:val="0"/>
              <w:rPr>
                <w:rFonts w:ascii="Arial" w:hAnsi="Arial" w:cs="Arial"/>
                <w:b/>
                <w:bCs/>
                <w:sz w:val="18"/>
                <w:szCs w:val="18"/>
                <w:lang w:val="en-US" w:eastAsia="zh-CN"/>
              </w:rPr>
            </w:pPr>
            <w:r w:rsidRPr="006A1BDF">
              <w:rPr>
                <w:rFonts w:ascii="Arial" w:hAnsi="Arial" w:cs="Arial"/>
                <w:b/>
                <w:bCs/>
                <w:sz w:val="18"/>
                <w:szCs w:val="18"/>
                <w:lang w:val="en-US" w:eastAsia="zh-CN"/>
              </w:rPr>
              <w:t>(</w:t>
            </w:r>
            <w:r w:rsidRPr="006A1BDF">
              <w:rPr>
                <w:rFonts w:ascii="Arial" w:hAnsi="Arial" w:cs="Arial"/>
                <w:b/>
                <w:bCs/>
                <w:sz w:val="18"/>
                <w:szCs w:val="18"/>
                <w:lang w:eastAsia="zh-CN"/>
              </w:rPr>
              <w:t>Тел</w:t>
            </w:r>
            <w:r w:rsidRPr="006A1BDF">
              <w:rPr>
                <w:rFonts w:ascii="Arial" w:hAnsi="Arial" w:cs="Arial"/>
                <w:b/>
                <w:bCs/>
                <w:sz w:val="18"/>
                <w:szCs w:val="18"/>
                <w:lang w:val="en-US" w:eastAsia="zh-CN"/>
              </w:rPr>
              <w:t xml:space="preserve">, </w:t>
            </w:r>
            <w:r w:rsidRPr="006A1BDF">
              <w:rPr>
                <w:rFonts w:ascii="Arial" w:hAnsi="Arial" w:cs="Arial"/>
                <w:b/>
                <w:bCs/>
                <w:sz w:val="18"/>
                <w:szCs w:val="18"/>
                <w:lang w:eastAsia="zh-CN"/>
              </w:rPr>
              <w:t>факс</w:t>
            </w:r>
            <w:r w:rsidRPr="006A1BDF">
              <w:rPr>
                <w:rFonts w:ascii="Arial" w:hAnsi="Arial" w:cs="Arial"/>
                <w:b/>
                <w:bCs/>
                <w:sz w:val="18"/>
                <w:szCs w:val="18"/>
                <w:lang w:val="en-US" w:eastAsia="zh-CN"/>
              </w:rPr>
              <w:t>, e-mail)</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rPr>
                <w:lang w:val="en-US" w:eastAsia="zh-CN"/>
              </w:rPr>
            </w:pPr>
          </w:p>
        </w:tc>
      </w:tr>
      <w:tr w:rsidR="00CF395A" w:rsidRPr="006A1BDF" w:rsidTr="00CF395A">
        <w:trPr>
          <w:trHeight w:val="111"/>
        </w:trPr>
        <w:tc>
          <w:tcPr>
            <w:tcW w:w="2463" w:type="dxa"/>
            <w:vMerge/>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snapToGrid w:val="0"/>
              <w:ind w:left="432" w:hanging="432"/>
              <w:outlineLvl w:val="0"/>
              <w:rPr>
                <w:rFonts w:ascii="Arial" w:hAnsi="Arial" w:cs="Arial"/>
                <w:b/>
                <w:bCs/>
                <w:sz w:val="18"/>
                <w:szCs w:val="18"/>
                <w:lang w:val="en-US" w:eastAsia="zh-CN"/>
              </w:rPr>
            </w:pPr>
          </w:p>
        </w:tc>
        <w:tc>
          <w:tcPr>
            <w:tcW w:w="2519" w:type="dxa"/>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ind w:left="432" w:hanging="432"/>
              <w:outlineLvl w:val="0"/>
              <w:rPr>
                <w:rFonts w:ascii="Arial" w:hAnsi="Arial" w:cs="Arial"/>
                <w:b/>
                <w:bCs/>
                <w:sz w:val="18"/>
                <w:szCs w:val="18"/>
                <w:lang w:eastAsia="zh-CN"/>
              </w:rPr>
            </w:pPr>
            <w:r w:rsidRPr="006A1BDF">
              <w:rPr>
                <w:rFonts w:ascii="Arial" w:hAnsi="Arial" w:cs="Arial"/>
                <w:b/>
                <w:bCs/>
                <w:sz w:val="18"/>
                <w:szCs w:val="18"/>
                <w:lang w:eastAsia="zh-CN"/>
              </w:rPr>
              <w:t>Инженер</w:t>
            </w:r>
          </w:p>
          <w:p w:rsidR="00CF395A" w:rsidRPr="006A1BDF" w:rsidRDefault="00CF395A" w:rsidP="00CF395A">
            <w:pPr>
              <w:keepNext/>
              <w:tabs>
                <w:tab w:val="num" w:pos="0"/>
              </w:tabs>
              <w:suppressAutoHyphens/>
              <w:ind w:left="432" w:hanging="432"/>
              <w:outlineLvl w:val="0"/>
              <w:rPr>
                <w:b/>
                <w:bCs/>
                <w:lang w:eastAsia="zh-CN"/>
              </w:rPr>
            </w:pPr>
            <w:r w:rsidRPr="006A1BDF">
              <w:rPr>
                <w:rFonts w:ascii="Arial" w:hAnsi="Arial" w:cs="Arial"/>
                <w:b/>
                <w:bCs/>
                <w:sz w:val="18"/>
                <w:szCs w:val="18"/>
                <w:lang w:eastAsia="zh-CN"/>
              </w:rPr>
              <w:t xml:space="preserve">(Фамилия, тел, </w:t>
            </w:r>
            <w:r w:rsidRPr="006A1BDF">
              <w:rPr>
                <w:rFonts w:ascii="Arial" w:hAnsi="Arial" w:cs="Arial"/>
                <w:b/>
                <w:bCs/>
                <w:sz w:val="18"/>
                <w:szCs w:val="18"/>
                <w:lang w:val="en-US" w:eastAsia="zh-CN"/>
              </w:rPr>
              <w:t>e</w:t>
            </w:r>
            <w:r w:rsidRPr="006A1BDF">
              <w:rPr>
                <w:rFonts w:ascii="Arial" w:hAnsi="Arial" w:cs="Arial"/>
                <w:b/>
                <w:bCs/>
                <w:sz w:val="18"/>
                <w:szCs w:val="18"/>
                <w:lang w:eastAsia="zh-CN"/>
              </w:rPr>
              <w:t>-</w:t>
            </w:r>
            <w:r w:rsidRPr="006A1BDF">
              <w:rPr>
                <w:rFonts w:ascii="Arial" w:hAnsi="Arial" w:cs="Arial"/>
                <w:b/>
                <w:bCs/>
                <w:sz w:val="18"/>
                <w:szCs w:val="18"/>
                <w:lang w:val="en-US" w:eastAsia="zh-CN"/>
              </w:rPr>
              <w:t>mail</w:t>
            </w:r>
            <w:r w:rsidRPr="006A1BDF">
              <w:rPr>
                <w:rFonts w:ascii="Arial" w:hAnsi="Arial" w:cs="Arial"/>
                <w:b/>
                <w:bCs/>
                <w:sz w:val="18"/>
                <w:szCs w:val="18"/>
                <w:lang w:eastAsia="zh-CN"/>
              </w:rPr>
              <w:t>)</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sz w:val="18"/>
                <w:szCs w:val="18"/>
                <w:lang w:eastAsia="zh-CN"/>
              </w:rPr>
            </w:pPr>
          </w:p>
        </w:tc>
      </w:tr>
      <w:tr w:rsidR="00CF395A" w:rsidRPr="006A1BDF" w:rsidTr="00CF395A">
        <w:trPr>
          <w:trHeight w:val="111"/>
        </w:trPr>
        <w:tc>
          <w:tcPr>
            <w:tcW w:w="2463" w:type="dxa"/>
            <w:vMerge/>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snapToGrid w:val="0"/>
              <w:ind w:left="432" w:hanging="432"/>
              <w:outlineLvl w:val="0"/>
              <w:rPr>
                <w:rFonts w:ascii="Arial" w:hAnsi="Arial" w:cs="Arial"/>
                <w:b/>
                <w:bCs/>
                <w:sz w:val="18"/>
                <w:szCs w:val="18"/>
                <w:lang w:eastAsia="zh-CN"/>
              </w:rPr>
            </w:pPr>
          </w:p>
        </w:tc>
        <w:tc>
          <w:tcPr>
            <w:tcW w:w="2519" w:type="dxa"/>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ind w:left="432" w:hanging="432"/>
              <w:outlineLvl w:val="0"/>
              <w:rPr>
                <w:rFonts w:ascii="Arial" w:hAnsi="Arial" w:cs="Arial"/>
                <w:b/>
                <w:bCs/>
                <w:sz w:val="18"/>
                <w:szCs w:val="18"/>
                <w:lang w:eastAsia="zh-CN"/>
              </w:rPr>
            </w:pPr>
            <w:r w:rsidRPr="006A1BDF">
              <w:rPr>
                <w:rFonts w:ascii="Arial" w:hAnsi="Arial" w:cs="Arial"/>
                <w:b/>
                <w:bCs/>
                <w:sz w:val="18"/>
                <w:szCs w:val="18"/>
                <w:lang w:eastAsia="zh-CN"/>
              </w:rPr>
              <w:t>Менеджер заказа</w:t>
            </w:r>
          </w:p>
          <w:p w:rsidR="00CF395A" w:rsidRPr="006A1BDF" w:rsidRDefault="00CF395A" w:rsidP="00CF395A">
            <w:pPr>
              <w:keepNext/>
              <w:tabs>
                <w:tab w:val="num" w:pos="0"/>
              </w:tabs>
              <w:suppressAutoHyphens/>
              <w:ind w:left="432" w:hanging="432"/>
              <w:outlineLvl w:val="0"/>
              <w:rPr>
                <w:rFonts w:ascii="Arial" w:hAnsi="Arial" w:cs="Arial"/>
                <w:b/>
                <w:bCs/>
                <w:sz w:val="18"/>
                <w:szCs w:val="18"/>
                <w:lang w:eastAsia="zh-CN"/>
              </w:rPr>
            </w:pPr>
            <w:r w:rsidRPr="006A1BDF">
              <w:rPr>
                <w:rFonts w:ascii="Arial" w:hAnsi="Arial" w:cs="Arial"/>
                <w:b/>
                <w:bCs/>
                <w:sz w:val="18"/>
                <w:szCs w:val="18"/>
                <w:lang w:eastAsia="zh-CN"/>
              </w:rPr>
              <w:t xml:space="preserve">(Фамилия, тел, </w:t>
            </w:r>
            <w:r w:rsidRPr="006A1BDF">
              <w:rPr>
                <w:rFonts w:ascii="Arial" w:hAnsi="Arial" w:cs="Arial"/>
                <w:b/>
                <w:bCs/>
                <w:sz w:val="18"/>
                <w:szCs w:val="18"/>
                <w:lang w:val="en-US" w:eastAsia="zh-CN"/>
              </w:rPr>
              <w:t>e</w:t>
            </w:r>
            <w:r w:rsidRPr="006A1BDF">
              <w:rPr>
                <w:rFonts w:ascii="Arial" w:hAnsi="Arial" w:cs="Arial"/>
                <w:b/>
                <w:bCs/>
                <w:sz w:val="18"/>
                <w:szCs w:val="18"/>
                <w:lang w:eastAsia="zh-CN"/>
              </w:rPr>
              <w:t>-</w:t>
            </w:r>
            <w:r w:rsidRPr="006A1BDF">
              <w:rPr>
                <w:rFonts w:ascii="Arial" w:hAnsi="Arial" w:cs="Arial"/>
                <w:b/>
                <w:bCs/>
                <w:sz w:val="18"/>
                <w:szCs w:val="18"/>
                <w:lang w:val="en-US" w:eastAsia="zh-CN"/>
              </w:rPr>
              <w:t>mail</w:t>
            </w:r>
            <w:r w:rsidRPr="006A1BDF">
              <w:rPr>
                <w:rFonts w:ascii="Arial" w:hAnsi="Arial" w:cs="Arial"/>
                <w:b/>
                <w:bCs/>
                <w:sz w:val="18"/>
                <w:szCs w:val="18"/>
                <w:lang w:eastAsia="zh-CN"/>
              </w:rPr>
              <w:t>)</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sz w:val="18"/>
                <w:szCs w:val="18"/>
                <w:lang w:eastAsia="zh-CN"/>
              </w:rPr>
            </w:pPr>
          </w:p>
        </w:tc>
      </w:tr>
      <w:tr w:rsidR="00CF395A" w:rsidRPr="006A1BDF" w:rsidTr="00CF395A">
        <w:trPr>
          <w:trHeight w:val="127"/>
        </w:trPr>
        <w:tc>
          <w:tcPr>
            <w:tcW w:w="4982" w:type="dxa"/>
            <w:gridSpan w:val="2"/>
            <w:tcBorders>
              <w:top w:val="single" w:sz="4" w:space="0" w:color="000000"/>
              <w:left w:val="single" w:sz="4" w:space="0" w:color="000000"/>
              <w:bottom w:val="single" w:sz="4" w:space="0" w:color="000000"/>
            </w:tcBorders>
            <w:shd w:val="clear" w:color="auto" w:fill="CCFFCC"/>
            <w:vAlign w:val="center"/>
          </w:tcPr>
          <w:p w:rsidR="00CF395A" w:rsidRPr="006A1BDF" w:rsidRDefault="00CF395A" w:rsidP="00CF395A">
            <w:pPr>
              <w:keepNext/>
              <w:tabs>
                <w:tab w:val="num" w:pos="0"/>
              </w:tabs>
              <w:suppressAutoHyphens/>
              <w:ind w:left="432" w:hanging="432"/>
              <w:outlineLvl w:val="0"/>
              <w:rPr>
                <w:rFonts w:ascii="Arial" w:hAnsi="Arial" w:cs="Arial"/>
                <w:b/>
                <w:bCs/>
                <w:sz w:val="18"/>
                <w:szCs w:val="18"/>
                <w:lang w:eastAsia="zh-CN"/>
              </w:rPr>
            </w:pPr>
            <w:r w:rsidRPr="006A1BDF">
              <w:rPr>
                <w:rFonts w:ascii="Arial" w:hAnsi="Arial" w:cs="Arial"/>
                <w:b/>
                <w:bCs/>
                <w:sz w:val="18"/>
                <w:szCs w:val="18"/>
                <w:lang w:eastAsia="zh-CN"/>
              </w:rPr>
              <w:t>Доп. комментарии</w:t>
            </w:r>
          </w:p>
        </w:tc>
        <w:tc>
          <w:tcPr>
            <w:tcW w:w="4595" w:type="dxa"/>
            <w:tcBorders>
              <w:top w:val="single" w:sz="4" w:space="0" w:color="000000"/>
              <w:left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sz w:val="18"/>
                <w:szCs w:val="18"/>
                <w:lang w:val="en-US" w:eastAsia="zh-CN"/>
              </w:rPr>
            </w:pPr>
          </w:p>
          <w:p w:rsidR="00CF395A" w:rsidRPr="006A1BDF" w:rsidRDefault="00CF395A" w:rsidP="00CF395A">
            <w:pPr>
              <w:suppressAutoHyphens/>
              <w:rPr>
                <w:rFonts w:ascii="Arial" w:hAnsi="Arial" w:cs="Arial"/>
                <w:b/>
                <w:sz w:val="20"/>
                <w:szCs w:val="20"/>
                <w:lang w:val="en-US" w:eastAsia="zh-CN"/>
              </w:rPr>
            </w:pPr>
            <w:r w:rsidRPr="006A1BDF">
              <w:rPr>
                <w:rFonts w:ascii="Arial" w:hAnsi="Arial" w:cs="Arial"/>
                <w:b/>
                <w:sz w:val="20"/>
                <w:szCs w:val="20"/>
                <w:lang w:val="en-US" w:eastAsia="zh-CN"/>
              </w:rPr>
              <w:t>Codec: a-law, u-law, G.729</w:t>
            </w:r>
          </w:p>
          <w:p w:rsidR="00CF395A" w:rsidRPr="006A1BDF" w:rsidRDefault="00CF395A" w:rsidP="00CF395A">
            <w:pPr>
              <w:suppressAutoHyphens/>
              <w:rPr>
                <w:rFonts w:ascii="Arial" w:hAnsi="Arial" w:cs="Arial"/>
                <w:sz w:val="18"/>
                <w:szCs w:val="18"/>
                <w:lang w:val="en-US" w:eastAsia="zh-CN"/>
              </w:rPr>
            </w:pPr>
          </w:p>
        </w:tc>
      </w:tr>
      <w:tr w:rsidR="00CF395A" w:rsidRPr="006A1BDF" w:rsidTr="00CF395A">
        <w:trPr>
          <w:cantSplit/>
          <w:trHeight w:val="271"/>
        </w:trPr>
        <w:tc>
          <w:tcPr>
            <w:tcW w:w="9577" w:type="dxa"/>
            <w:gridSpan w:val="3"/>
            <w:tcBorders>
              <w:top w:val="single" w:sz="4" w:space="0" w:color="000000"/>
              <w:left w:val="single" w:sz="4" w:space="0" w:color="000000"/>
              <w:bottom w:val="single" w:sz="4" w:space="0" w:color="000000"/>
              <w:right w:val="single" w:sz="4" w:space="0" w:color="000000"/>
            </w:tcBorders>
            <w:shd w:val="clear" w:color="auto" w:fill="E0E0E0"/>
          </w:tcPr>
          <w:p w:rsidR="00CF395A" w:rsidRPr="006A1BDF" w:rsidRDefault="00CF395A" w:rsidP="00CF395A">
            <w:pPr>
              <w:keepNext/>
              <w:numPr>
                <w:ilvl w:val="1"/>
                <w:numId w:val="0"/>
              </w:numPr>
              <w:tabs>
                <w:tab w:val="num" w:pos="0"/>
              </w:tabs>
              <w:suppressAutoHyphens/>
              <w:ind w:left="576" w:hanging="576"/>
              <w:jc w:val="center"/>
              <w:outlineLvl w:val="1"/>
              <w:rPr>
                <w:rFonts w:ascii="Arial" w:hAnsi="Arial" w:cs="Arial"/>
                <w:b/>
                <w:bCs/>
                <w:sz w:val="20"/>
                <w:szCs w:val="20"/>
                <w:lang w:eastAsia="zh-CN"/>
              </w:rPr>
            </w:pPr>
            <w:r w:rsidRPr="006A1BDF">
              <w:rPr>
                <w:rFonts w:ascii="Arial" w:hAnsi="Arial" w:cs="Arial"/>
                <w:b/>
                <w:bCs/>
                <w:sz w:val="22"/>
                <w:szCs w:val="22"/>
                <w:lang w:eastAsia="zh-CN"/>
              </w:rPr>
              <w:t>Информация по оборудованию Клиента</w:t>
            </w:r>
          </w:p>
        </w:tc>
      </w:tr>
      <w:tr w:rsidR="00CF395A" w:rsidRPr="006A1BDF" w:rsidTr="00CF395A">
        <w:trPr>
          <w:cantSplit/>
          <w:trHeight w:val="239"/>
        </w:trPr>
        <w:tc>
          <w:tcPr>
            <w:tcW w:w="9577" w:type="dxa"/>
            <w:gridSpan w:val="3"/>
            <w:tcBorders>
              <w:top w:val="single" w:sz="4" w:space="0" w:color="000000"/>
              <w:left w:val="single" w:sz="4" w:space="0" w:color="000000"/>
              <w:bottom w:val="single" w:sz="4" w:space="0" w:color="000000"/>
              <w:right w:val="single" w:sz="4" w:space="0" w:color="000000"/>
            </w:tcBorders>
            <w:shd w:val="clear" w:color="auto" w:fill="E0E0E0"/>
          </w:tcPr>
          <w:p w:rsidR="00CF395A" w:rsidRPr="006A1BDF" w:rsidRDefault="00CF395A" w:rsidP="00CF395A">
            <w:pPr>
              <w:keepNext/>
              <w:numPr>
                <w:ilvl w:val="1"/>
                <w:numId w:val="0"/>
              </w:numPr>
              <w:tabs>
                <w:tab w:val="num" w:pos="0"/>
              </w:tabs>
              <w:suppressAutoHyphens/>
              <w:ind w:left="576" w:hanging="576"/>
              <w:jc w:val="center"/>
              <w:outlineLvl w:val="1"/>
              <w:rPr>
                <w:b/>
                <w:bCs/>
                <w:sz w:val="20"/>
                <w:szCs w:val="20"/>
                <w:lang w:eastAsia="zh-CN"/>
              </w:rPr>
            </w:pPr>
            <w:r w:rsidRPr="006A1BDF">
              <w:rPr>
                <w:rFonts w:ascii="Arial" w:hAnsi="Arial" w:cs="Arial"/>
                <w:b/>
                <w:bCs/>
                <w:sz w:val="20"/>
                <w:szCs w:val="20"/>
                <w:lang w:eastAsia="zh-CN"/>
              </w:rPr>
              <w:t>Устройство 1</w:t>
            </w: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keepNext/>
              <w:numPr>
                <w:ilvl w:val="2"/>
                <w:numId w:val="0"/>
              </w:numPr>
              <w:tabs>
                <w:tab w:val="num" w:pos="0"/>
              </w:tabs>
              <w:suppressAutoHyphens/>
              <w:ind w:left="720" w:hanging="720"/>
              <w:jc w:val="right"/>
              <w:outlineLvl w:val="2"/>
              <w:rPr>
                <w:rFonts w:ascii="Arial" w:hAnsi="Arial" w:cs="Arial"/>
                <w:b/>
                <w:bCs/>
                <w:sz w:val="18"/>
                <w:szCs w:val="18"/>
                <w:lang w:eastAsia="zh-CN"/>
              </w:rPr>
            </w:pPr>
            <w:r w:rsidRPr="006A1BDF">
              <w:rPr>
                <w:rFonts w:ascii="Arial" w:hAnsi="Arial" w:cs="Arial"/>
                <w:b/>
                <w:bCs/>
                <w:sz w:val="18"/>
                <w:szCs w:val="18"/>
                <w:lang w:eastAsia="zh-CN"/>
              </w:rPr>
              <w:t xml:space="preserve">Производитель/модель/версия </w:t>
            </w:r>
            <w:proofErr w:type="gramStart"/>
            <w:r w:rsidRPr="006A1BDF">
              <w:rPr>
                <w:rFonts w:ascii="Arial" w:hAnsi="Arial" w:cs="Arial"/>
                <w:b/>
                <w:bCs/>
                <w:sz w:val="18"/>
                <w:szCs w:val="18"/>
                <w:lang w:eastAsia="zh-CN"/>
              </w:rPr>
              <w:t>ПО</w:t>
            </w:r>
            <w:proofErr w:type="gramEnd"/>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r w:rsidRPr="006A1BDF">
              <w:rPr>
                <w:rFonts w:ascii="Arial" w:hAnsi="Arial" w:cs="Arial"/>
                <w:b/>
                <w:bCs/>
                <w:sz w:val="18"/>
                <w:szCs w:val="18"/>
                <w:lang w:eastAsia="zh-CN"/>
              </w:rPr>
              <w:t xml:space="preserve"> Программная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АТС на базе </w:t>
            </w:r>
            <w:r w:rsidRPr="006A1BDF">
              <w:rPr>
                <w:rFonts w:ascii="Arial" w:hAnsi="Arial" w:cs="Arial"/>
                <w:b/>
                <w:bCs/>
                <w:sz w:val="18"/>
                <w:szCs w:val="18"/>
                <w:lang w:val="en-US" w:eastAsia="zh-CN"/>
              </w:rPr>
              <w:t>Asterisk</w:t>
            </w:r>
            <w:r w:rsidRPr="006A1BDF">
              <w:rPr>
                <w:rFonts w:ascii="Arial" w:hAnsi="Arial" w:cs="Arial"/>
                <w:b/>
                <w:bCs/>
                <w:sz w:val="18"/>
                <w:szCs w:val="18"/>
                <w:lang w:eastAsia="zh-CN"/>
              </w:rPr>
              <w:t>.</w:t>
            </w: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eastAsia="zh-CN"/>
              </w:rPr>
              <w:t>Протокол сигнализации</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rPr>
                <w:rFonts w:ascii="Arial" w:hAnsi="Arial" w:cs="Arial"/>
                <w:b/>
                <w:bCs/>
                <w:sz w:val="18"/>
                <w:szCs w:val="18"/>
                <w:lang w:eastAsia="zh-CN"/>
              </w:rPr>
            </w:pPr>
            <w:r w:rsidRPr="006A1BDF">
              <w:rPr>
                <w:rFonts w:ascii="Arial" w:hAnsi="Arial" w:cs="Arial"/>
                <w:b/>
                <w:bCs/>
                <w:sz w:val="18"/>
                <w:szCs w:val="18"/>
                <w:lang w:val="en-US" w:eastAsia="zh-CN"/>
              </w:rPr>
              <w:t>SIP</w:t>
            </w: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-адрес (статический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 клиентского </w:t>
            </w:r>
            <w:proofErr w:type="spellStart"/>
            <w:r w:rsidRPr="006A1BDF">
              <w:rPr>
                <w:rFonts w:ascii="Arial" w:hAnsi="Arial" w:cs="Arial"/>
                <w:b/>
                <w:bCs/>
                <w:sz w:val="18"/>
                <w:szCs w:val="18"/>
                <w:lang w:val="en-US" w:eastAsia="zh-CN"/>
              </w:rPr>
              <w:t>Softswitch</w:t>
            </w:r>
            <w:proofErr w:type="spellEnd"/>
            <w:r w:rsidRPr="006A1BDF">
              <w:rPr>
                <w:rFonts w:ascii="Arial" w:hAnsi="Arial" w:cs="Arial"/>
                <w:b/>
                <w:bCs/>
                <w:sz w:val="18"/>
                <w:szCs w:val="18"/>
                <w:lang w:eastAsia="zh-CN"/>
              </w:rPr>
              <w:t>)</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830745" w:rsidRDefault="00CF395A" w:rsidP="00CF395A">
            <w:pPr>
              <w:suppressAutoHyphens/>
              <w:snapToGrid w:val="0"/>
              <w:rPr>
                <w:rFonts w:ascii="Arial" w:hAnsi="Arial" w:cs="Arial"/>
                <w:b/>
                <w:bCs/>
                <w:sz w:val="18"/>
                <w:szCs w:val="18"/>
                <w:lang w:eastAsia="zh-CN"/>
              </w:rPr>
            </w:pPr>
            <w:r>
              <w:rPr>
                <w:rFonts w:ascii="Arial" w:hAnsi="Arial" w:cs="Arial"/>
                <w:b/>
                <w:bCs/>
                <w:sz w:val="18"/>
                <w:szCs w:val="18"/>
                <w:lang w:eastAsia="zh-CN"/>
              </w:rPr>
              <w:t>213.210.71.237</w:t>
            </w: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eastAsia="zh-CN"/>
              </w:rPr>
              <w:t xml:space="preserve">Медиа адреса (маски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адресов абонентских устройств)</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19"/>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ind w:left="360"/>
              <w:jc w:val="right"/>
              <w:rPr>
                <w:rFonts w:ascii="Arial" w:hAnsi="Arial" w:cs="Arial"/>
                <w:b/>
                <w:bCs/>
                <w:sz w:val="20"/>
                <w:szCs w:val="18"/>
                <w:lang w:eastAsia="zh-CN"/>
              </w:rPr>
            </w:pPr>
            <w:r w:rsidRPr="006A1BDF">
              <w:rPr>
                <w:rFonts w:ascii="Arial" w:hAnsi="Arial" w:cs="Arial"/>
                <w:b/>
                <w:bCs/>
                <w:sz w:val="18"/>
                <w:szCs w:val="18"/>
                <w:lang w:eastAsia="zh-CN"/>
              </w:rPr>
              <w:t>Комментарии и специальные запросы</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jc w:val="center"/>
              <w:rPr>
                <w:rFonts w:ascii="Arial" w:hAnsi="Arial" w:cs="Arial"/>
                <w:b/>
                <w:sz w:val="20"/>
                <w:szCs w:val="20"/>
                <w:lang w:eastAsia="zh-CN"/>
              </w:rPr>
            </w:pPr>
            <w:r w:rsidRPr="006A1BDF">
              <w:rPr>
                <w:rFonts w:ascii="Arial" w:hAnsi="Arial" w:cs="Arial"/>
                <w:b/>
                <w:sz w:val="20"/>
                <w:szCs w:val="20"/>
                <w:lang w:eastAsia="zh-CN"/>
              </w:rPr>
              <w:t>Переадресация с 8-800 идет на виртуальный номер, который присваивается в процессе включения</w:t>
            </w:r>
          </w:p>
        </w:tc>
      </w:tr>
      <w:tr w:rsidR="00CF395A" w:rsidRPr="006A1BDF" w:rsidTr="00CF395A">
        <w:trPr>
          <w:cantSplit/>
          <w:trHeight w:val="239"/>
        </w:trPr>
        <w:tc>
          <w:tcPr>
            <w:tcW w:w="9577" w:type="dxa"/>
            <w:gridSpan w:val="3"/>
            <w:tcBorders>
              <w:top w:val="single" w:sz="4" w:space="0" w:color="000000"/>
              <w:left w:val="single" w:sz="4" w:space="0" w:color="000000"/>
              <w:bottom w:val="single" w:sz="4" w:space="0" w:color="000000"/>
              <w:right w:val="single" w:sz="4" w:space="0" w:color="000000"/>
            </w:tcBorders>
            <w:shd w:val="clear" w:color="auto" w:fill="E0E0E0"/>
          </w:tcPr>
          <w:p w:rsidR="00CF395A" w:rsidRPr="006A1BDF" w:rsidRDefault="00CF395A" w:rsidP="00CF395A">
            <w:pPr>
              <w:keepNext/>
              <w:numPr>
                <w:ilvl w:val="1"/>
                <w:numId w:val="0"/>
              </w:numPr>
              <w:tabs>
                <w:tab w:val="num" w:pos="0"/>
              </w:tabs>
              <w:suppressAutoHyphens/>
              <w:ind w:left="576" w:hanging="576"/>
              <w:jc w:val="center"/>
              <w:outlineLvl w:val="1"/>
              <w:rPr>
                <w:b/>
                <w:bCs/>
                <w:sz w:val="20"/>
                <w:szCs w:val="20"/>
                <w:lang w:eastAsia="zh-CN"/>
              </w:rPr>
            </w:pPr>
            <w:r w:rsidRPr="006A1BDF">
              <w:rPr>
                <w:rFonts w:ascii="Arial" w:hAnsi="Arial" w:cs="Arial"/>
                <w:b/>
                <w:bCs/>
                <w:sz w:val="20"/>
                <w:szCs w:val="20"/>
                <w:lang w:eastAsia="zh-CN"/>
              </w:rPr>
              <w:t>Устройство 2</w:t>
            </w: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keepNext/>
              <w:numPr>
                <w:ilvl w:val="2"/>
                <w:numId w:val="0"/>
              </w:numPr>
              <w:tabs>
                <w:tab w:val="num" w:pos="0"/>
              </w:tabs>
              <w:suppressAutoHyphens/>
              <w:ind w:left="720" w:hanging="720"/>
              <w:jc w:val="right"/>
              <w:outlineLvl w:val="2"/>
              <w:rPr>
                <w:rFonts w:ascii="Arial" w:hAnsi="Arial" w:cs="Arial"/>
                <w:b/>
                <w:bCs/>
                <w:sz w:val="18"/>
                <w:szCs w:val="18"/>
                <w:lang w:val="en-US" w:eastAsia="zh-CN"/>
              </w:rPr>
            </w:pPr>
            <w:r w:rsidRPr="006A1BDF">
              <w:rPr>
                <w:rFonts w:ascii="Arial" w:hAnsi="Arial" w:cs="Arial"/>
                <w:b/>
                <w:bCs/>
                <w:sz w:val="18"/>
                <w:szCs w:val="18"/>
                <w:lang w:eastAsia="zh-CN"/>
              </w:rPr>
              <w:t xml:space="preserve">Производитель/модель/версия </w:t>
            </w:r>
            <w:proofErr w:type="gramStart"/>
            <w:r w:rsidRPr="006A1BDF">
              <w:rPr>
                <w:rFonts w:ascii="Arial" w:hAnsi="Arial" w:cs="Arial"/>
                <w:b/>
                <w:bCs/>
                <w:sz w:val="18"/>
                <w:szCs w:val="18"/>
                <w:lang w:eastAsia="zh-CN"/>
              </w:rPr>
              <w:t>ПО</w:t>
            </w:r>
            <w:proofErr w:type="gramEnd"/>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val="en-US" w:eastAsia="zh-CN"/>
              </w:rPr>
            </w:pPr>
            <w:r w:rsidRPr="006A1BDF">
              <w:rPr>
                <w:rFonts w:ascii="Arial" w:hAnsi="Arial" w:cs="Arial"/>
                <w:b/>
                <w:bCs/>
                <w:sz w:val="18"/>
                <w:szCs w:val="18"/>
                <w:lang w:eastAsia="zh-CN"/>
              </w:rPr>
              <w:t>Протокол сигнализации</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-адрес (статический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 клиентского </w:t>
            </w:r>
            <w:proofErr w:type="spellStart"/>
            <w:r w:rsidRPr="006A1BDF">
              <w:rPr>
                <w:rFonts w:ascii="Arial" w:hAnsi="Arial" w:cs="Arial"/>
                <w:b/>
                <w:bCs/>
                <w:sz w:val="18"/>
                <w:szCs w:val="18"/>
                <w:lang w:val="en-US" w:eastAsia="zh-CN"/>
              </w:rPr>
              <w:t>Softswitch</w:t>
            </w:r>
            <w:proofErr w:type="spellEnd"/>
            <w:r w:rsidRPr="006A1BDF">
              <w:rPr>
                <w:rFonts w:ascii="Arial" w:hAnsi="Arial" w:cs="Arial"/>
                <w:b/>
                <w:bCs/>
                <w:sz w:val="18"/>
                <w:szCs w:val="18"/>
                <w:lang w:eastAsia="zh-CN"/>
              </w:rPr>
              <w:t>)</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eastAsia="zh-CN"/>
              </w:rPr>
              <w:t xml:space="preserve">Медиа адреса (маски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адресов абонентских устройств)</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ind w:left="360"/>
              <w:jc w:val="right"/>
              <w:rPr>
                <w:rFonts w:ascii="Arial" w:hAnsi="Arial" w:cs="Arial"/>
                <w:b/>
                <w:bCs/>
                <w:sz w:val="18"/>
                <w:szCs w:val="18"/>
                <w:lang w:eastAsia="zh-CN"/>
              </w:rPr>
            </w:pPr>
            <w:r w:rsidRPr="006A1BDF">
              <w:rPr>
                <w:rFonts w:ascii="Arial" w:hAnsi="Arial" w:cs="Arial"/>
                <w:b/>
                <w:bCs/>
                <w:sz w:val="18"/>
                <w:szCs w:val="18"/>
                <w:lang w:eastAsia="zh-CN"/>
              </w:rPr>
              <w:t>Комментарии и специальные запросы</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jc w:val="center"/>
              <w:rPr>
                <w:rFonts w:ascii="Arial" w:hAnsi="Arial" w:cs="Arial"/>
                <w:b/>
                <w:sz w:val="20"/>
                <w:szCs w:val="20"/>
                <w:lang w:eastAsia="zh-CN"/>
              </w:rPr>
            </w:pPr>
          </w:p>
        </w:tc>
      </w:tr>
      <w:tr w:rsidR="00CF395A" w:rsidRPr="006A1BDF" w:rsidTr="00CF395A">
        <w:trPr>
          <w:cantSplit/>
          <w:trHeight w:val="239"/>
        </w:trPr>
        <w:tc>
          <w:tcPr>
            <w:tcW w:w="9577" w:type="dxa"/>
            <w:gridSpan w:val="3"/>
            <w:tcBorders>
              <w:top w:val="single" w:sz="4" w:space="0" w:color="000000"/>
              <w:left w:val="single" w:sz="4" w:space="0" w:color="000000"/>
              <w:bottom w:val="single" w:sz="4" w:space="0" w:color="000000"/>
              <w:right w:val="single" w:sz="4" w:space="0" w:color="000000"/>
            </w:tcBorders>
            <w:shd w:val="clear" w:color="auto" w:fill="E0E0E0"/>
          </w:tcPr>
          <w:p w:rsidR="00CF395A" w:rsidRPr="006A1BDF" w:rsidRDefault="00CF395A" w:rsidP="00CF395A">
            <w:pPr>
              <w:keepNext/>
              <w:numPr>
                <w:ilvl w:val="1"/>
                <w:numId w:val="0"/>
              </w:numPr>
              <w:tabs>
                <w:tab w:val="num" w:pos="0"/>
              </w:tabs>
              <w:suppressAutoHyphens/>
              <w:ind w:left="576" w:hanging="576"/>
              <w:jc w:val="center"/>
              <w:outlineLvl w:val="1"/>
              <w:rPr>
                <w:b/>
                <w:bCs/>
                <w:sz w:val="20"/>
                <w:szCs w:val="20"/>
                <w:lang w:eastAsia="zh-CN"/>
              </w:rPr>
            </w:pPr>
            <w:r w:rsidRPr="006A1BDF">
              <w:rPr>
                <w:rFonts w:ascii="Arial" w:hAnsi="Arial" w:cs="Arial"/>
                <w:b/>
                <w:bCs/>
                <w:sz w:val="20"/>
                <w:szCs w:val="20"/>
                <w:lang w:eastAsia="zh-CN"/>
              </w:rPr>
              <w:t>Устройство 3</w:t>
            </w: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keepNext/>
              <w:numPr>
                <w:ilvl w:val="2"/>
                <w:numId w:val="0"/>
              </w:numPr>
              <w:tabs>
                <w:tab w:val="num" w:pos="0"/>
              </w:tabs>
              <w:suppressAutoHyphens/>
              <w:ind w:left="720" w:hanging="720"/>
              <w:jc w:val="right"/>
              <w:outlineLvl w:val="2"/>
              <w:rPr>
                <w:rFonts w:ascii="Arial" w:hAnsi="Arial" w:cs="Arial"/>
                <w:b/>
                <w:bCs/>
                <w:sz w:val="18"/>
                <w:szCs w:val="18"/>
                <w:lang w:val="en-US" w:eastAsia="zh-CN"/>
              </w:rPr>
            </w:pPr>
            <w:r w:rsidRPr="006A1BDF">
              <w:rPr>
                <w:rFonts w:ascii="Arial" w:hAnsi="Arial" w:cs="Arial"/>
                <w:b/>
                <w:bCs/>
                <w:sz w:val="18"/>
                <w:szCs w:val="18"/>
                <w:lang w:eastAsia="zh-CN"/>
              </w:rPr>
              <w:t xml:space="preserve">Производитель/модель/версия </w:t>
            </w:r>
            <w:proofErr w:type="gramStart"/>
            <w:r w:rsidRPr="006A1BDF">
              <w:rPr>
                <w:rFonts w:ascii="Arial" w:hAnsi="Arial" w:cs="Arial"/>
                <w:b/>
                <w:bCs/>
                <w:sz w:val="18"/>
                <w:szCs w:val="18"/>
                <w:lang w:eastAsia="zh-CN"/>
              </w:rPr>
              <w:t>ПО</w:t>
            </w:r>
            <w:proofErr w:type="gramEnd"/>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val="en-US" w:eastAsia="zh-CN"/>
              </w:rPr>
            </w:pPr>
            <w:r w:rsidRPr="006A1BDF">
              <w:rPr>
                <w:rFonts w:ascii="Arial" w:hAnsi="Arial" w:cs="Arial"/>
                <w:b/>
                <w:bCs/>
                <w:sz w:val="18"/>
                <w:szCs w:val="18"/>
                <w:lang w:eastAsia="zh-CN"/>
              </w:rPr>
              <w:t>Протокол сигнализации</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rPr>
                <w:rFonts w:ascii="Arial" w:hAnsi="Arial" w:cs="Arial"/>
                <w:b/>
                <w:bCs/>
                <w:sz w:val="18"/>
                <w:szCs w:val="18"/>
                <w:lang w:val="en-US"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-адрес (статический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 клиентского </w:t>
            </w:r>
            <w:proofErr w:type="spellStart"/>
            <w:r w:rsidRPr="006A1BDF">
              <w:rPr>
                <w:rFonts w:ascii="Arial" w:hAnsi="Arial" w:cs="Arial"/>
                <w:b/>
                <w:bCs/>
                <w:sz w:val="18"/>
                <w:szCs w:val="18"/>
                <w:lang w:val="en-US" w:eastAsia="zh-CN"/>
              </w:rPr>
              <w:t>Softswitch</w:t>
            </w:r>
            <w:proofErr w:type="spellEnd"/>
            <w:r w:rsidRPr="006A1BDF">
              <w:rPr>
                <w:rFonts w:ascii="Arial" w:hAnsi="Arial" w:cs="Arial"/>
                <w:b/>
                <w:bCs/>
                <w:sz w:val="18"/>
                <w:szCs w:val="18"/>
                <w:lang w:eastAsia="zh-CN"/>
              </w:rPr>
              <w:t>)</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eastAsia="zh-CN"/>
              </w:rPr>
              <w:t xml:space="preserve">Медиа адреса (маски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адресов абонентских устройств)</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ind w:left="360"/>
              <w:jc w:val="right"/>
              <w:rPr>
                <w:rFonts w:ascii="Arial" w:hAnsi="Arial" w:cs="Arial"/>
                <w:b/>
                <w:bCs/>
                <w:sz w:val="18"/>
                <w:szCs w:val="18"/>
                <w:lang w:eastAsia="zh-CN"/>
              </w:rPr>
            </w:pPr>
            <w:r w:rsidRPr="006A1BDF">
              <w:rPr>
                <w:rFonts w:ascii="Arial" w:hAnsi="Arial" w:cs="Arial"/>
                <w:b/>
                <w:bCs/>
                <w:sz w:val="18"/>
                <w:szCs w:val="18"/>
                <w:lang w:eastAsia="zh-CN"/>
              </w:rPr>
              <w:t>Комментарии и специальные запросы</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239"/>
        </w:trPr>
        <w:tc>
          <w:tcPr>
            <w:tcW w:w="9577" w:type="dxa"/>
            <w:gridSpan w:val="3"/>
            <w:tcBorders>
              <w:top w:val="single" w:sz="4" w:space="0" w:color="000000"/>
              <w:left w:val="single" w:sz="4" w:space="0" w:color="000000"/>
              <w:bottom w:val="single" w:sz="4" w:space="0" w:color="000000"/>
              <w:right w:val="single" w:sz="4" w:space="0" w:color="000000"/>
            </w:tcBorders>
            <w:shd w:val="clear" w:color="auto" w:fill="E0E0E0"/>
          </w:tcPr>
          <w:p w:rsidR="00CF395A" w:rsidRPr="006A1BDF" w:rsidRDefault="00CF395A" w:rsidP="00CF395A">
            <w:pPr>
              <w:keepNext/>
              <w:numPr>
                <w:ilvl w:val="1"/>
                <w:numId w:val="0"/>
              </w:numPr>
              <w:tabs>
                <w:tab w:val="num" w:pos="0"/>
              </w:tabs>
              <w:suppressAutoHyphens/>
              <w:ind w:left="576" w:hanging="576"/>
              <w:jc w:val="center"/>
              <w:outlineLvl w:val="1"/>
              <w:rPr>
                <w:b/>
                <w:bCs/>
                <w:sz w:val="20"/>
                <w:szCs w:val="20"/>
                <w:lang w:eastAsia="zh-CN"/>
              </w:rPr>
            </w:pPr>
            <w:r w:rsidRPr="006A1BDF">
              <w:rPr>
                <w:rFonts w:ascii="Arial" w:hAnsi="Arial" w:cs="Arial"/>
                <w:b/>
                <w:bCs/>
                <w:sz w:val="20"/>
                <w:szCs w:val="20"/>
                <w:lang w:eastAsia="zh-CN"/>
              </w:rPr>
              <w:t>Устройство 4</w:t>
            </w: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keepNext/>
              <w:numPr>
                <w:ilvl w:val="2"/>
                <w:numId w:val="0"/>
              </w:numPr>
              <w:tabs>
                <w:tab w:val="num" w:pos="0"/>
              </w:tabs>
              <w:suppressAutoHyphens/>
              <w:ind w:left="720" w:hanging="720"/>
              <w:jc w:val="right"/>
              <w:outlineLvl w:val="2"/>
              <w:rPr>
                <w:rFonts w:ascii="Arial" w:hAnsi="Arial" w:cs="Arial"/>
                <w:b/>
                <w:bCs/>
                <w:sz w:val="18"/>
                <w:szCs w:val="18"/>
                <w:lang w:val="en-US" w:eastAsia="zh-CN"/>
              </w:rPr>
            </w:pPr>
            <w:r w:rsidRPr="006A1BDF">
              <w:rPr>
                <w:rFonts w:ascii="Arial" w:hAnsi="Arial" w:cs="Arial"/>
                <w:b/>
                <w:bCs/>
                <w:sz w:val="18"/>
                <w:szCs w:val="18"/>
                <w:lang w:eastAsia="zh-CN"/>
              </w:rPr>
              <w:t xml:space="preserve">Производитель/модель/версия </w:t>
            </w:r>
            <w:proofErr w:type="gramStart"/>
            <w:r w:rsidRPr="006A1BDF">
              <w:rPr>
                <w:rFonts w:ascii="Arial" w:hAnsi="Arial" w:cs="Arial"/>
                <w:b/>
                <w:bCs/>
                <w:sz w:val="18"/>
                <w:szCs w:val="18"/>
                <w:lang w:eastAsia="zh-CN"/>
              </w:rPr>
              <w:t>ПО</w:t>
            </w:r>
            <w:proofErr w:type="gramEnd"/>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val="en-US" w:eastAsia="zh-CN"/>
              </w:rPr>
            </w:pPr>
            <w:r w:rsidRPr="006A1BDF">
              <w:rPr>
                <w:rFonts w:ascii="Arial" w:hAnsi="Arial" w:cs="Arial"/>
                <w:b/>
                <w:bCs/>
                <w:sz w:val="18"/>
                <w:szCs w:val="18"/>
                <w:lang w:eastAsia="zh-CN"/>
              </w:rPr>
              <w:t>Протокол сигнализации</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rPr>
                <w:rFonts w:ascii="Arial" w:hAnsi="Arial" w:cs="Arial"/>
                <w:b/>
                <w:bCs/>
                <w:sz w:val="18"/>
                <w:szCs w:val="18"/>
                <w:lang w:val="en-US"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-адрес (статический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 клиентского </w:t>
            </w:r>
            <w:proofErr w:type="spellStart"/>
            <w:r w:rsidRPr="006A1BDF">
              <w:rPr>
                <w:rFonts w:ascii="Arial" w:hAnsi="Arial" w:cs="Arial"/>
                <w:b/>
                <w:bCs/>
                <w:sz w:val="18"/>
                <w:szCs w:val="18"/>
                <w:lang w:val="en-US" w:eastAsia="zh-CN"/>
              </w:rPr>
              <w:t>Softswitch</w:t>
            </w:r>
            <w:proofErr w:type="spellEnd"/>
            <w:r w:rsidRPr="006A1BDF">
              <w:rPr>
                <w:rFonts w:ascii="Arial" w:hAnsi="Arial" w:cs="Arial"/>
                <w:b/>
                <w:bCs/>
                <w:sz w:val="18"/>
                <w:szCs w:val="18"/>
                <w:lang w:eastAsia="zh-CN"/>
              </w:rPr>
              <w:t>)</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jc w:val="right"/>
              <w:rPr>
                <w:rFonts w:ascii="Arial" w:hAnsi="Arial" w:cs="Arial"/>
                <w:b/>
                <w:bCs/>
                <w:sz w:val="18"/>
                <w:szCs w:val="18"/>
                <w:lang w:eastAsia="zh-CN"/>
              </w:rPr>
            </w:pPr>
            <w:r w:rsidRPr="006A1BDF">
              <w:rPr>
                <w:rFonts w:ascii="Arial" w:hAnsi="Arial" w:cs="Arial"/>
                <w:b/>
                <w:bCs/>
                <w:sz w:val="18"/>
                <w:szCs w:val="18"/>
                <w:lang w:eastAsia="zh-CN"/>
              </w:rPr>
              <w:t xml:space="preserve">Медиа адреса (маски </w:t>
            </w:r>
            <w:r w:rsidRPr="006A1BDF">
              <w:rPr>
                <w:rFonts w:ascii="Arial" w:hAnsi="Arial" w:cs="Arial"/>
                <w:b/>
                <w:bCs/>
                <w:sz w:val="18"/>
                <w:szCs w:val="18"/>
                <w:lang w:val="en-US" w:eastAsia="zh-CN"/>
              </w:rPr>
              <w:t>IP</w:t>
            </w:r>
            <w:r w:rsidRPr="006A1BDF">
              <w:rPr>
                <w:rFonts w:ascii="Arial" w:hAnsi="Arial" w:cs="Arial"/>
                <w:b/>
                <w:bCs/>
                <w:sz w:val="18"/>
                <w:szCs w:val="18"/>
                <w:lang w:eastAsia="zh-CN"/>
              </w:rPr>
              <w:t xml:space="preserve"> адресов абонентских устройств)</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r w:rsidR="00CF395A" w:rsidRPr="006A1BDF" w:rsidTr="00CF395A">
        <w:trPr>
          <w:cantSplit/>
          <w:trHeight w:val="120"/>
        </w:trPr>
        <w:tc>
          <w:tcPr>
            <w:tcW w:w="4982" w:type="dxa"/>
            <w:gridSpan w:val="2"/>
            <w:tcBorders>
              <w:top w:val="single" w:sz="4" w:space="0" w:color="000000"/>
              <w:left w:val="single" w:sz="4" w:space="0" w:color="000000"/>
              <w:bottom w:val="single" w:sz="4" w:space="0" w:color="000000"/>
            </w:tcBorders>
            <w:shd w:val="clear" w:color="auto" w:fill="E0E0E0"/>
          </w:tcPr>
          <w:p w:rsidR="00CF395A" w:rsidRPr="006A1BDF" w:rsidRDefault="00CF395A" w:rsidP="00CF395A">
            <w:pPr>
              <w:suppressAutoHyphens/>
              <w:ind w:left="360"/>
              <w:jc w:val="right"/>
              <w:rPr>
                <w:rFonts w:ascii="Arial" w:hAnsi="Arial" w:cs="Arial"/>
                <w:b/>
                <w:bCs/>
                <w:sz w:val="18"/>
                <w:szCs w:val="18"/>
                <w:lang w:eastAsia="zh-CN"/>
              </w:rPr>
            </w:pPr>
            <w:r w:rsidRPr="006A1BDF">
              <w:rPr>
                <w:rFonts w:ascii="Arial" w:hAnsi="Arial" w:cs="Arial"/>
                <w:b/>
                <w:bCs/>
                <w:sz w:val="18"/>
                <w:szCs w:val="18"/>
                <w:lang w:eastAsia="zh-CN"/>
              </w:rPr>
              <w:t>Комментарии и специальные запросы</w:t>
            </w:r>
          </w:p>
        </w:tc>
        <w:tc>
          <w:tcPr>
            <w:tcW w:w="4595" w:type="dxa"/>
            <w:tcBorders>
              <w:top w:val="single" w:sz="4" w:space="0" w:color="000000"/>
              <w:left w:val="single" w:sz="4" w:space="0" w:color="000000"/>
              <w:bottom w:val="single" w:sz="4" w:space="0" w:color="000000"/>
              <w:right w:val="single" w:sz="4" w:space="0" w:color="000000"/>
            </w:tcBorders>
            <w:shd w:val="clear" w:color="auto" w:fill="auto"/>
          </w:tcPr>
          <w:p w:rsidR="00CF395A" w:rsidRPr="006A1BDF" w:rsidRDefault="00CF395A" w:rsidP="00CF395A">
            <w:pPr>
              <w:suppressAutoHyphens/>
              <w:snapToGrid w:val="0"/>
              <w:rPr>
                <w:rFonts w:ascii="Arial" w:hAnsi="Arial" w:cs="Arial"/>
                <w:b/>
                <w:bCs/>
                <w:sz w:val="18"/>
                <w:szCs w:val="18"/>
                <w:lang w:eastAsia="zh-CN"/>
              </w:rPr>
            </w:pPr>
          </w:p>
        </w:tc>
      </w:tr>
    </w:tbl>
    <w:p w:rsidR="00CF395A" w:rsidRPr="006A1BDF" w:rsidRDefault="00CF395A" w:rsidP="00CF395A">
      <w:pPr>
        <w:pageBreakBefore/>
        <w:suppressAutoHyphens/>
        <w:rPr>
          <w:lang w:eastAsia="zh-CN"/>
        </w:rPr>
      </w:pPr>
    </w:p>
    <w:tbl>
      <w:tblPr>
        <w:tblW w:w="0" w:type="auto"/>
        <w:tblInd w:w="-262" w:type="dxa"/>
        <w:tblLayout w:type="fixed"/>
        <w:tblLook w:val="0000" w:firstRow="0" w:lastRow="0" w:firstColumn="0" w:lastColumn="0" w:noHBand="0" w:noVBand="0"/>
      </w:tblPr>
      <w:tblGrid>
        <w:gridCol w:w="9577"/>
        <w:gridCol w:w="17"/>
      </w:tblGrid>
      <w:tr w:rsidR="00CF395A" w:rsidRPr="006A1BDF" w:rsidTr="00CF395A">
        <w:trPr>
          <w:gridAfter w:val="1"/>
          <w:wAfter w:w="17" w:type="dxa"/>
          <w:cantSplit/>
          <w:trHeight w:val="255"/>
        </w:trPr>
        <w:tc>
          <w:tcPr>
            <w:tcW w:w="9577" w:type="dxa"/>
            <w:tcBorders>
              <w:top w:val="single" w:sz="4" w:space="0" w:color="000000"/>
              <w:left w:val="single" w:sz="4" w:space="0" w:color="000000"/>
              <w:bottom w:val="single" w:sz="4" w:space="0" w:color="000000"/>
              <w:right w:val="single" w:sz="4" w:space="0" w:color="000000"/>
            </w:tcBorders>
            <w:shd w:val="clear" w:color="auto" w:fill="FFCC99"/>
          </w:tcPr>
          <w:p w:rsidR="00CF395A" w:rsidRPr="006A1BDF" w:rsidRDefault="00CF395A" w:rsidP="00CF395A">
            <w:pPr>
              <w:keepNext/>
              <w:numPr>
                <w:ilvl w:val="1"/>
                <w:numId w:val="0"/>
              </w:numPr>
              <w:tabs>
                <w:tab w:val="num" w:pos="0"/>
              </w:tabs>
              <w:suppressAutoHyphens/>
              <w:ind w:left="576" w:hanging="576"/>
              <w:jc w:val="center"/>
              <w:outlineLvl w:val="1"/>
              <w:rPr>
                <w:b/>
                <w:bCs/>
                <w:sz w:val="20"/>
                <w:szCs w:val="20"/>
                <w:lang w:eastAsia="zh-CN"/>
              </w:rPr>
            </w:pPr>
            <w:r w:rsidRPr="006A1BDF">
              <w:rPr>
                <w:rFonts w:ascii="Arial" w:hAnsi="Arial" w:cs="Arial"/>
                <w:b/>
                <w:bCs/>
                <w:sz w:val="22"/>
                <w:szCs w:val="22"/>
                <w:lang w:eastAsia="zh-CN"/>
              </w:rPr>
              <w:t>Дополнительная информация по оборудованию Поставщика</w:t>
            </w:r>
          </w:p>
        </w:tc>
      </w:tr>
      <w:tr w:rsidR="00CF395A" w:rsidRPr="006A1BDF" w:rsidTr="00CF395A">
        <w:trPr>
          <w:cantSplit/>
          <w:trHeight w:val="1012"/>
        </w:trPr>
        <w:tc>
          <w:tcPr>
            <w:tcW w:w="9594" w:type="dxa"/>
            <w:gridSpan w:val="2"/>
            <w:tcBorders>
              <w:top w:val="single" w:sz="4" w:space="0" w:color="000000"/>
              <w:left w:val="single" w:sz="4" w:space="0" w:color="000000"/>
              <w:bottom w:val="single" w:sz="4" w:space="0" w:color="000000"/>
              <w:right w:val="single" w:sz="4" w:space="0" w:color="000000"/>
            </w:tcBorders>
            <w:shd w:val="clear" w:color="auto" w:fill="auto"/>
          </w:tcPr>
          <w:p w:rsidR="00CF395A" w:rsidRPr="00CF395A" w:rsidRDefault="00CF395A" w:rsidP="00CF395A">
            <w:pPr>
              <w:suppressAutoHyphens/>
              <w:rPr>
                <w:lang w:eastAsia="zh-CN"/>
              </w:rPr>
            </w:pPr>
          </w:p>
          <w:p w:rsidR="00CF395A" w:rsidRPr="00CF395A" w:rsidRDefault="00CF395A" w:rsidP="00CF395A">
            <w:pPr>
              <w:suppressAutoHyphens/>
              <w:rPr>
                <w:lang w:eastAsia="zh-CN"/>
              </w:rPr>
            </w:pPr>
          </w:p>
          <w:p w:rsidR="00CF395A" w:rsidRPr="00CF395A" w:rsidRDefault="00CF395A" w:rsidP="00CF395A">
            <w:pPr>
              <w:suppressAutoHyphens/>
              <w:rPr>
                <w:lang w:val="en-US" w:eastAsia="zh-CN"/>
              </w:rPr>
            </w:pPr>
            <w:r w:rsidRPr="006A1BDF">
              <w:rPr>
                <w:lang w:val="en-US" w:eastAsia="zh-CN"/>
              </w:rPr>
              <w:t xml:space="preserve">session target ipv4: </w:t>
            </w:r>
          </w:p>
          <w:p w:rsidR="00CF395A" w:rsidRPr="006A1BDF" w:rsidRDefault="00CF395A" w:rsidP="00CF395A">
            <w:pPr>
              <w:suppressAutoHyphens/>
              <w:rPr>
                <w:lang w:val="en-US" w:eastAsia="zh-CN"/>
              </w:rPr>
            </w:pPr>
            <w:r w:rsidRPr="006A1BDF">
              <w:rPr>
                <w:lang w:eastAsia="zh-CN"/>
              </w:rPr>
              <w:t>порт</w:t>
            </w:r>
            <w:r w:rsidRPr="006A1BDF">
              <w:rPr>
                <w:lang w:val="en-US" w:eastAsia="zh-CN"/>
              </w:rPr>
              <w:t xml:space="preserve">: </w:t>
            </w:r>
          </w:p>
          <w:p w:rsidR="00CF395A" w:rsidRPr="00CF395A" w:rsidRDefault="00CF395A" w:rsidP="00CF395A">
            <w:pPr>
              <w:suppressAutoHyphens/>
              <w:rPr>
                <w:lang w:val="en-US" w:eastAsia="zh-CN"/>
              </w:rPr>
            </w:pPr>
            <w:r w:rsidRPr="006A1BDF">
              <w:rPr>
                <w:lang w:eastAsia="zh-CN"/>
              </w:rPr>
              <w:t>протокол</w:t>
            </w:r>
            <w:r w:rsidRPr="00CF395A">
              <w:rPr>
                <w:lang w:val="en-US" w:eastAsia="zh-CN"/>
              </w:rPr>
              <w:t>:</w:t>
            </w:r>
          </w:p>
          <w:p w:rsidR="00CF395A" w:rsidRPr="00CF395A" w:rsidRDefault="00CF395A" w:rsidP="00CF395A">
            <w:pPr>
              <w:suppressAutoHyphens/>
              <w:rPr>
                <w:lang w:val="en-US" w:eastAsia="zh-CN"/>
              </w:rPr>
            </w:pPr>
          </w:p>
          <w:p w:rsidR="00CF395A" w:rsidRPr="00CF395A" w:rsidRDefault="00CF395A" w:rsidP="00CF395A">
            <w:pPr>
              <w:suppressAutoHyphens/>
              <w:rPr>
                <w:lang w:val="en-US" w:eastAsia="zh-CN"/>
              </w:rPr>
            </w:pPr>
          </w:p>
          <w:p w:rsidR="00CF395A" w:rsidRPr="006A1BDF" w:rsidRDefault="00CF395A" w:rsidP="00CF395A">
            <w:pPr>
              <w:suppressAutoHyphens/>
              <w:rPr>
                <w:lang w:eastAsia="zh-CN"/>
              </w:rPr>
            </w:pPr>
            <w:r w:rsidRPr="006A1BDF">
              <w:rPr>
                <w:lang w:eastAsia="zh-CN"/>
              </w:rPr>
              <w:t xml:space="preserve">Поддерживаемые кодеки: </w:t>
            </w:r>
          </w:p>
        </w:tc>
      </w:tr>
    </w:tbl>
    <w:p w:rsidR="00CF395A" w:rsidRPr="006A1BDF" w:rsidRDefault="00CF395A" w:rsidP="00CF395A">
      <w:pPr>
        <w:suppressAutoHyphens/>
        <w:rPr>
          <w:lang w:eastAsia="zh-CN"/>
        </w:rPr>
      </w:pPr>
    </w:p>
    <w:p w:rsidR="00CF395A" w:rsidRPr="006A1BDF" w:rsidRDefault="00CF395A" w:rsidP="00CF395A">
      <w:pPr>
        <w:suppressAutoHyphens/>
        <w:jc w:val="center"/>
        <w:rPr>
          <w:lang w:eastAsia="zh-CN"/>
        </w:rPr>
      </w:pPr>
      <w:r>
        <w:rPr>
          <w:noProof/>
        </w:rPr>
        <mc:AlternateContent>
          <mc:Choice Requires="wps">
            <w:drawing>
              <wp:anchor distT="0" distB="0" distL="114300" distR="114300" simplePos="0" relativeHeight="251659264" behindDoc="0" locked="0" layoutInCell="1" allowOverlap="1">
                <wp:simplePos x="0" y="0"/>
                <wp:positionH relativeFrom="margin">
                  <wp:posOffset>-229235</wp:posOffset>
                </wp:positionH>
                <wp:positionV relativeFrom="paragraph">
                  <wp:posOffset>254635</wp:posOffset>
                </wp:positionV>
                <wp:extent cx="6080760" cy="3196590"/>
                <wp:effectExtent l="3175" t="635" r="2540" b="3175"/>
                <wp:wrapSquare wrapText="largest"/>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31965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5330"/>
                              <w:gridCol w:w="4258"/>
                            </w:tblGrid>
                            <w:tr w:rsidR="00CF395A">
                              <w:trPr>
                                <w:trHeight w:val="1133"/>
                              </w:trPr>
                              <w:tc>
                                <w:tcPr>
                                  <w:tcW w:w="5330" w:type="dxa"/>
                                  <w:tcBorders>
                                    <w:top w:val="single" w:sz="4" w:space="0" w:color="000000"/>
                                    <w:left w:val="single" w:sz="4" w:space="0" w:color="000000"/>
                                    <w:bottom w:val="single" w:sz="4" w:space="0" w:color="000000"/>
                                  </w:tcBorders>
                                  <w:shd w:val="clear" w:color="auto" w:fill="auto"/>
                                  <w:vAlign w:val="center"/>
                                </w:tcPr>
                                <w:p w:rsidR="00CF395A" w:rsidRDefault="00CF395A" w:rsidP="00CF395A">
                                  <w:pPr>
                                    <w:pStyle w:val="2"/>
                                    <w:rPr>
                                      <w:rFonts w:cs="Arial"/>
                                      <w:b w:val="0"/>
                                      <w:color w:val="3366FF"/>
                                    </w:rPr>
                                  </w:pPr>
                                </w:p>
                              </w:tc>
                              <w:tc>
                                <w:tcPr>
                                  <w:tcW w:w="4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95A" w:rsidRDefault="00CF395A" w:rsidP="00CF395A">
                                  <w:pPr>
                                    <w:pStyle w:val="2"/>
                                    <w:rPr>
                                      <w:rFonts w:cs="Arial"/>
                                      <w:b w:val="0"/>
                                    </w:rPr>
                                  </w:pPr>
                                </w:p>
                              </w:tc>
                            </w:tr>
                            <w:tr w:rsidR="00CF395A">
                              <w:trPr>
                                <w:trHeight w:val="1133"/>
                              </w:trPr>
                              <w:tc>
                                <w:tcPr>
                                  <w:tcW w:w="5330" w:type="dxa"/>
                                  <w:tcBorders>
                                    <w:left w:val="single" w:sz="4" w:space="0" w:color="000000"/>
                                    <w:bottom w:val="single" w:sz="4" w:space="0" w:color="000000"/>
                                  </w:tcBorders>
                                  <w:shd w:val="clear" w:color="auto" w:fill="auto"/>
                                  <w:vAlign w:val="center"/>
                                </w:tcPr>
                                <w:p w:rsidR="00CF395A" w:rsidRDefault="00CF395A" w:rsidP="00CF395A">
                                  <w:pPr>
                                    <w:pStyle w:val="2"/>
                                    <w:rPr>
                                      <w:rFonts w:cs="Arial"/>
                                      <w:b w:val="0"/>
                                      <w:color w:val="3366FF"/>
                                    </w:rPr>
                                  </w:pPr>
                                </w:p>
                              </w:tc>
                              <w:tc>
                                <w:tcPr>
                                  <w:tcW w:w="4258" w:type="dxa"/>
                                  <w:tcBorders>
                                    <w:left w:val="single" w:sz="4" w:space="0" w:color="000000"/>
                                    <w:bottom w:val="single" w:sz="4" w:space="0" w:color="000000"/>
                                    <w:right w:val="single" w:sz="4" w:space="0" w:color="000000"/>
                                  </w:tcBorders>
                                  <w:shd w:val="clear" w:color="auto" w:fill="auto"/>
                                  <w:vAlign w:val="center"/>
                                </w:tcPr>
                                <w:p w:rsidR="00CF395A" w:rsidRDefault="00CF395A" w:rsidP="00CF395A">
                                  <w:pPr>
                                    <w:pStyle w:val="2"/>
                                    <w:rPr>
                                      <w:rFonts w:cs="Arial"/>
                                      <w:b w:val="0"/>
                                      <w:color w:val="3366FF"/>
                                    </w:rPr>
                                  </w:pPr>
                                </w:p>
                              </w:tc>
                            </w:tr>
                            <w:tr w:rsidR="00CF395A">
                              <w:trPr>
                                <w:trHeight w:val="1049"/>
                              </w:trPr>
                              <w:tc>
                                <w:tcPr>
                                  <w:tcW w:w="5330" w:type="dxa"/>
                                  <w:tcBorders>
                                    <w:left w:val="single" w:sz="4" w:space="0" w:color="000000"/>
                                    <w:bottom w:val="single" w:sz="4" w:space="0" w:color="000000"/>
                                  </w:tcBorders>
                                  <w:shd w:val="clear" w:color="auto" w:fill="auto"/>
                                  <w:vAlign w:val="center"/>
                                </w:tcPr>
                                <w:p w:rsidR="00CF395A" w:rsidRDefault="00CF395A" w:rsidP="00CF395A">
                                  <w:pPr>
                                    <w:pStyle w:val="2"/>
                                    <w:rPr>
                                      <w:rFonts w:cs="Arial"/>
                                      <w:b w:val="0"/>
                                      <w:color w:val="3366FF"/>
                                    </w:rPr>
                                  </w:pPr>
                                </w:p>
                              </w:tc>
                              <w:tc>
                                <w:tcPr>
                                  <w:tcW w:w="4258" w:type="dxa"/>
                                  <w:tcBorders>
                                    <w:left w:val="single" w:sz="4" w:space="0" w:color="000000"/>
                                    <w:bottom w:val="single" w:sz="4" w:space="0" w:color="000000"/>
                                    <w:right w:val="single" w:sz="4" w:space="0" w:color="000000"/>
                                  </w:tcBorders>
                                  <w:shd w:val="clear" w:color="auto" w:fill="auto"/>
                                  <w:vAlign w:val="center"/>
                                </w:tcPr>
                                <w:p w:rsidR="00CF395A" w:rsidRPr="00824D59" w:rsidRDefault="00CF395A" w:rsidP="00CF395A">
                                  <w:pPr>
                                    <w:pStyle w:val="2"/>
                                    <w:rPr>
                                      <w:rFonts w:cs="Arial"/>
                                      <w:b w:val="0"/>
                                      <w:color w:val="3366FF"/>
                                    </w:rPr>
                                  </w:pPr>
                                </w:p>
                              </w:tc>
                            </w:tr>
                            <w:tr w:rsidR="00CF395A">
                              <w:trPr>
                                <w:trHeight w:val="1500"/>
                              </w:trPr>
                              <w:tc>
                                <w:tcPr>
                                  <w:tcW w:w="5330" w:type="dxa"/>
                                  <w:tcBorders>
                                    <w:top w:val="single" w:sz="4" w:space="0" w:color="000000"/>
                                    <w:left w:val="single" w:sz="4" w:space="0" w:color="000000"/>
                                    <w:bottom w:val="single" w:sz="4" w:space="0" w:color="000000"/>
                                  </w:tcBorders>
                                  <w:shd w:val="clear" w:color="auto" w:fill="auto"/>
                                  <w:vAlign w:val="center"/>
                                </w:tcPr>
                                <w:p w:rsidR="00CF395A" w:rsidRPr="00824D59" w:rsidRDefault="00CF395A" w:rsidP="00CF395A"/>
                              </w:tc>
                              <w:tc>
                                <w:tcPr>
                                  <w:tcW w:w="4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95A" w:rsidRDefault="00CF395A" w:rsidP="00CF395A">
                                  <w:pPr>
                                    <w:pStyle w:val="2"/>
                                    <w:rPr>
                                      <w:rFonts w:cs="Arial"/>
                                      <w:b w:val="0"/>
                                      <w:color w:val="3366FF"/>
                                    </w:rPr>
                                  </w:pPr>
                                </w:p>
                              </w:tc>
                            </w:tr>
                          </w:tbl>
                          <w:p w:rsidR="00CF395A" w:rsidRDefault="00CF395A" w:rsidP="00CF395A">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18.05pt;margin-top:20.05pt;width:478.8pt;height:25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5330"/>
                        <w:gridCol w:w="4258"/>
                      </w:tblGrid>
                      <w:tr w:rsidR="00CF395A">
                        <w:trPr>
                          <w:trHeight w:val="1133"/>
                        </w:trPr>
                        <w:tc>
                          <w:tcPr>
                            <w:tcW w:w="5330" w:type="dxa"/>
                            <w:tcBorders>
                              <w:top w:val="single" w:sz="4" w:space="0" w:color="000000"/>
                              <w:left w:val="single" w:sz="4" w:space="0" w:color="000000"/>
                              <w:bottom w:val="single" w:sz="4" w:space="0" w:color="000000"/>
                            </w:tcBorders>
                            <w:shd w:val="clear" w:color="auto" w:fill="auto"/>
                            <w:vAlign w:val="center"/>
                          </w:tcPr>
                          <w:p w:rsidR="00CF395A" w:rsidRDefault="00CF395A" w:rsidP="00CF395A">
                            <w:pPr>
                              <w:pStyle w:val="2"/>
                              <w:rPr>
                                <w:rFonts w:cs="Arial"/>
                                <w:b w:val="0"/>
                                <w:color w:val="3366FF"/>
                              </w:rPr>
                            </w:pPr>
                          </w:p>
                        </w:tc>
                        <w:tc>
                          <w:tcPr>
                            <w:tcW w:w="4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95A" w:rsidRDefault="00CF395A" w:rsidP="00CF395A">
                            <w:pPr>
                              <w:pStyle w:val="2"/>
                              <w:rPr>
                                <w:rFonts w:cs="Arial"/>
                                <w:b w:val="0"/>
                              </w:rPr>
                            </w:pPr>
                          </w:p>
                        </w:tc>
                      </w:tr>
                      <w:tr w:rsidR="00CF395A">
                        <w:trPr>
                          <w:trHeight w:val="1133"/>
                        </w:trPr>
                        <w:tc>
                          <w:tcPr>
                            <w:tcW w:w="5330" w:type="dxa"/>
                            <w:tcBorders>
                              <w:left w:val="single" w:sz="4" w:space="0" w:color="000000"/>
                              <w:bottom w:val="single" w:sz="4" w:space="0" w:color="000000"/>
                            </w:tcBorders>
                            <w:shd w:val="clear" w:color="auto" w:fill="auto"/>
                            <w:vAlign w:val="center"/>
                          </w:tcPr>
                          <w:p w:rsidR="00CF395A" w:rsidRDefault="00CF395A" w:rsidP="00CF395A">
                            <w:pPr>
                              <w:pStyle w:val="2"/>
                              <w:rPr>
                                <w:rFonts w:cs="Arial"/>
                                <w:b w:val="0"/>
                                <w:color w:val="3366FF"/>
                              </w:rPr>
                            </w:pPr>
                          </w:p>
                        </w:tc>
                        <w:tc>
                          <w:tcPr>
                            <w:tcW w:w="4258" w:type="dxa"/>
                            <w:tcBorders>
                              <w:left w:val="single" w:sz="4" w:space="0" w:color="000000"/>
                              <w:bottom w:val="single" w:sz="4" w:space="0" w:color="000000"/>
                              <w:right w:val="single" w:sz="4" w:space="0" w:color="000000"/>
                            </w:tcBorders>
                            <w:shd w:val="clear" w:color="auto" w:fill="auto"/>
                            <w:vAlign w:val="center"/>
                          </w:tcPr>
                          <w:p w:rsidR="00CF395A" w:rsidRDefault="00CF395A" w:rsidP="00CF395A">
                            <w:pPr>
                              <w:pStyle w:val="2"/>
                              <w:rPr>
                                <w:rFonts w:cs="Arial"/>
                                <w:b w:val="0"/>
                                <w:color w:val="3366FF"/>
                              </w:rPr>
                            </w:pPr>
                          </w:p>
                        </w:tc>
                      </w:tr>
                      <w:tr w:rsidR="00CF395A">
                        <w:trPr>
                          <w:trHeight w:val="1049"/>
                        </w:trPr>
                        <w:tc>
                          <w:tcPr>
                            <w:tcW w:w="5330" w:type="dxa"/>
                            <w:tcBorders>
                              <w:left w:val="single" w:sz="4" w:space="0" w:color="000000"/>
                              <w:bottom w:val="single" w:sz="4" w:space="0" w:color="000000"/>
                            </w:tcBorders>
                            <w:shd w:val="clear" w:color="auto" w:fill="auto"/>
                            <w:vAlign w:val="center"/>
                          </w:tcPr>
                          <w:p w:rsidR="00CF395A" w:rsidRDefault="00CF395A" w:rsidP="00CF395A">
                            <w:pPr>
                              <w:pStyle w:val="2"/>
                              <w:rPr>
                                <w:rFonts w:cs="Arial"/>
                                <w:b w:val="0"/>
                                <w:color w:val="3366FF"/>
                              </w:rPr>
                            </w:pPr>
                          </w:p>
                        </w:tc>
                        <w:tc>
                          <w:tcPr>
                            <w:tcW w:w="4258" w:type="dxa"/>
                            <w:tcBorders>
                              <w:left w:val="single" w:sz="4" w:space="0" w:color="000000"/>
                              <w:bottom w:val="single" w:sz="4" w:space="0" w:color="000000"/>
                              <w:right w:val="single" w:sz="4" w:space="0" w:color="000000"/>
                            </w:tcBorders>
                            <w:shd w:val="clear" w:color="auto" w:fill="auto"/>
                            <w:vAlign w:val="center"/>
                          </w:tcPr>
                          <w:p w:rsidR="00CF395A" w:rsidRPr="00824D59" w:rsidRDefault="00CF395A" w:rsidP="00CF395A">
                            <w:pPr>
                              <w:pStyle w:val="2"/>
                              <w:rPr>
                                <w:rFonts w:cs="Arial"/>
                                <w:b w:val="0"/>
                                <w:color w:val="3366FF"/>
                              </w:rPr>
                            </w:pPr>
                          </w:p>
                        </w:tc>
                      </w:tr>
                      <w:tr w:rsidR="00CF395A">
                        <w:trPr>
                          <w:trHeight w:val="1500"/>
                        </w:trPr>
                        <w:tc>
                          <w:tcPr>
                            <w:tcW w:w="5330" w:type="dxa"/>
                            <w:tcBorders>
                              <w:top w:val="single" w:sz="4" w:space="0" w:color="000000"/>
                              <w:left w:val="single" w:sz="4" w:space="0" w:color="000000"/>
                              <w:bottom w:val="single" w:sz="4" w:space="0" w:color="000000"/>
                            </w:tcBorders>
                            <w:shd w:val="clear" w:color="auto" w:fill="auto"/>
                            <w:vAlign w:val="center"/>
                          </w:tcPr>
                          <w:p w:rsidR="00CF395A" w:rsidRPr="00824D59" w:rsidRDefault="00CF395A" w:rsidP="00CF395A"/>
                        </w:tc>
                        <w:tc>
                          <w:tcPr>
                            <w:tcW w:w="42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395A" w:rsidRDefault="00CF395A" w:rsidP="00CF395A">
                            <w:pPr>
                              <w:pStyle w:val="2"/>
                              <w:rPr>
                                <w:rFonts w:cs="Arial"/>
                                <w:b w:val="0"/>
                                <w:color w:val="3366FF"/>
                              </w:rPr>
                            </w:pPr>
                          </w:p>
                        </w:tc>
                      </w:tr>
                    </w:tbl>
                    <w:p w:rsidR="00CF395A" w:rsidRDefault="00CF395A" w:rsidP="00CF395A">
                      <w:r>
                        <w:t xml:space="preserve"> </w:t>
                      </w:r>
                    </w:p>
                  </w:txbxContent>
                </v:textbox>
                <w10:wrap type="square" side="largest" anchorx="margin"/>
              </v:shape>
            </w:pict>
          </mc:Fallback>
        </mc:AlternateContent>
      </w:r>
      <w:r w:rsidRPr="006A1BDF">
        <w:rPr>
          <w:rFonts w:ascii="Arial" w:hAnsi="Arial" w:cs="Arial"/>
          <w:b/>
          <w:bCs/>
          <w:sz w:val="20"/>
          <w:szCs w:val="20"/>
          <w:lang w:eastAsia="zh-CN"/>
        </w:rPr>
        <w:t>Контактная информация Поставщика</w:t>
      </w:r>
    </w:p>
    <w:p w:rsidR="00CF395A" w:rsidRDefault="00CF395A" w:rsidP="00CF395A">
      <w:pPr>
        <w:spacing w:before="120"/>
        <w:contextualSpacing/>
        <w:rPr>
          <w:rFonts w:ascii="Arial" w:hAnsi="Arial" w:cs="Arial"/>
          <w:sz w:val="22"/>
          <w:szCs w:val="22"/>
        </w:rPr>
        <w:sectPr w:rsidR="00CF395A">
          <w:pgSz w:w="11906" w:h="16838"/>
          <w:pgMar w:top="426" w:right="1646" w:bottom="426" w:left="1701" w:header="720" w:footer="720" w:gutter="0"/>
          <w:cols w:space="720"/>
          <w:docGrid w:linePitch="360"/>
        </w:sectPr>
      </w:pPr>
    </w:p>
    <w:p w:rsidR="00CF395A" w:rsidRPr="00216FD3" w:rsidRDefault="00CF395A" w:rsidP="00CF395A">
      <w:pPr>
        <w:jc w:val="right"/>
        <w:rPr>
          <w:rFonts w:ascii="Arial" w:hAnsi="Arial" w:cs="Arial"/>
          <w:snapToGrid w:val="0"/>
          <w:sz w:val="20"/>
          <w:szCs w:val="20"/>
        </w:rPr>
      </w:pPr>
      <w:r w:rsidRPr="00216FD3">
        <w:rPr>
          <w:rFonts w:ascii="Arial" w:hAnsi="Arial" w:cs="Arial"/>
          <w:snapToGrid w:val="0"/>
          <w:sz w:val="20"/>
          <w:szCs w:val="20"/>
        </w:rPr>
        <w:lastRenderedPageBreak/>
        <w:t>ПРИЛОЖЕНИЕ № 3</w:t>
      </w:r>
    </w:p>
    <w:p w:rsidR="00CF395A" w:rsidRPr="00216FD3" w:rsidRDefault="00CF395A" w:rsidP="00CF395A">
      <w:pPr>
        <w:jc w:val="right"/>
        <w:rPr>
          <w:rFonts w:ascii="Arial" w:hAnsi="Arial" w:cs="Arial"/>
          <w:snapToGrid w:val="0"/>
          <w:sz w:val="20"/>
          <w:szCs w:val="20"/>
        </w:rPr>
      </w:pPr>
      <w:r w:rsidRPr="00216FD3">
        <w:rPr>
          <w:rFonts w:ascii="Arial" w:hAnsi="Arial" w:cs="Arial"/>
          <w:snapToGrid w:val="0"/>
          <w:sz w:val="20"/>
          <w:szCs w:val="20"/>
        </w:rPr>
        <w:t xml:space="preserve">к Договору на сервисное обслуживание № _________ </w:t>
      </w:r>
      <w:proofErr w:type="gramStart"/>
      <w:r w:rsidRPr="00216FD3">
        <w:rPr>
          <w:rFonts w:ascii="Arial" w:hAnsi="Arial" w:cs="Arial"/>
          <w:snapToGrid w:val="0"/>
          <w:sz w:val="20"/>
          <w:szCs w:val="20"/>
        </w:rPr>
        <w:t>от</w:t>
      </w:r>
      <w:proofErr w:type="gramEnd"/>
      <w:r w:rsidRPr="00216FD3">
        <w:rPr>
          <w:rFonts w:ascii="Arial" w:hAnsi="Arial" w:cs="Arial"/>
          <w:snapToGrid w:val="0"/>
          <w:sz w:val="20"/>
          <w:szCs w:val="20"/>
        </w:rPr>
        <w:t xml:space="preserve"> ___________________</w:t>
      </w:r>
    </w:p>
    <w:p w:rsidR="00CF395A" w:rsidRPr="00216FD3" w:rsidRDefault="00CF395A" w:rsidP="00CF395A">
      <w:pPr>
        <w:jc w:val="right"/>
        <w:rPr>
          <w:rFonts w:ascii="Arial" w:hAnsi="Arial" w:cs="Arial"/>
          <w:snapToGrid w:val="0"/>
          <w:sz w:val="20"/>
          <w:szCs w:val="20"/>
          <w:lang w:eastAsia="en-US"/>
        </w:rPr>
      </w:pPr>
      <w:r w:rsidRPr="00216FD3">
        <w:rPr>
          <w:rFonts w:ascii="Arial" w:hAnsi="Arial" w:cs="Arial"/>
          <w:snapToGrid w:val="0"/>
          <w:sz w:val="20"/>
          <w:szCs w:val="20"/>
          <w:lang w:eastAsia="en-US"/>
        </w:rPr>
        <w:t>Настоящее приложение является неотъемлемой частью договора № ________.</w:t>
      </w:r>
    </w:p>
    <w:p w:rsidR="00CF395A" w:rsidRPr="00216FD3" w:rsidRDefault="00CF395A" w:rsidP="00CF395A">
      <w:pPr>
        <w:tabs>
          <w:tab w:val="center" w:pos="4677"/>
          <w:tab w:val="right" w:pos="9355"/>
        </w:tabs>
        <w:spacing w:before="120"/>
        <w:jc w:val="center"/>
        <w:rPr>
          <w:rFonts w:ascii="Arial" w:hAnsi="Arial" w:cs="Arial"/>
          <w:b/>
          <w:lang w:eastAsia="en-US"/>
        </w:rPr>
      </w:pPr>
      <w:r w:rsidRPr="00216FD3">
        <w:rPr>
          <w:rFonts w:ascii="Arial" w:hAnsi="Arial" w:cs="Arial"/>
          <w:b/>
          <w:lang w:eastAsia="en-US"/>
        </w:rPr>
        <w:t>Форма по раскрытию информации в отношении всей цепочки собственников,</w:t>
      </w:r>
    </w:p>
    <w:p w:rsidR="00CF395A" w:rsidRPr="00216FD3" w:rsidRDefault="00CF395A" w:rsidP="00CF395A">
      <w:pPr>
        <w:tabs>
          <w:tab w:val="center" w:pos="4677"/>
          <w:tab w:val="right" w:pos="9355"/>
        </w:tabs>
        <w:spacing w:before="120"/>
        <w:jc w:val="center"/>
        <w:rPr>
          <w:rFonts w:ascii="Arial" w:hAnsi="Arial" w:cs="Arial"/>
          <w:b/>
          <w:lang w:eastAsia="en-US"/>
        </w:rPr>
      </w:pPr>
      <w:r w:rsidRPr="00216FD3">
        <w:rPr>
          <w:rFonts w:ascii="Arial" w:hAnsi="Arial" w:cs="Arial"/>
          <w:b/>
          <w:lang w:eastAsia="en-US"/>
        </w:rPr>
        <w:t>включая бенефициаров (в том числе, конечных)</w:t>
      </w:r>
    </w:p>
    <w:p w:rsidR="00CF395A" w:rsidRPr="00216FD3" w:rsidRDefault="00CF395A" w:rsidP="00CF395A">
      <w:pPr>
        <w:tabs>
          <w:tab w:val="center" w:pos="4677"/>
          <w:tab w:val="right" w:pos="9355"/>
        </w:tabs>
        <w:spacing w:before="120"/>
        <w:jc w:val="center"/>
        <w:rPr>
          <w:rFonts w:ascii="Arial" w:hAnsi="Arial" w:cs="Arial"/>
          <w:i/>
          <w:sz w:val="22"/>
          <w:szCs w:val="22"/>
          <w:lang w:eastAsia="en-US"/>
        </w:rPr>
      </w:pPr>
      <w:r w:rsidRPr="00216FD3">
        <w:rPr>
          <w:rFonts w:ascii="Arial" w:hAnsi="Arial" w:cs="Arial"/>
          <w:i/>
          <w:sz w:val="22"/>
          <w:szCs w:val="22"/>
          <w:lang w:eastAsia="en-US"/>
        </w:rPr>
        <w:t>Организационно-правовая форма (полностью) «Наименование контрагента»</w:t>
      </w:r>
    </w:p>
    <w:p w:rsidR="00CF395A" w:rsidRPr="00216FD3" w:rsidRDefault="00CF395A" w:rsidP="00CF395A">
      <w:pPr>
        <w:tabs>
          <w:tab w:val="center" w:pos="4677"/>
          <w:tab w:val="right" w:pos="9355"/>
        </w:tabs>
        <w:spacing w:before="120"/>
        <w:jc w:val="right"/>
        <w:rPr>
          <w:rFonts w:ascii="Arial" w:hAnsi="Arial" w:cs="Arial"/>
          <w:sz w:val="22"/>
          <w:szCs w:val="22"/>
          <w:lang w:val="en-US" w:eastAsia="en-US"/>
        </w:rPr>
      </w:pPr>
      <w:proofErr w:type="spellStart"/>
      <w:r w:rsidRPr="00216FD3">
        <w:rPr>
          <w:rFonts w:ascii="Arial" w:hAnsi="Arial" w:cs="Arial"/>
          <w:sz w:val="22"/>
          <w:szCs w:val="22"/>
          <w:lang w:val="en-US" w:eastAsia="en-US"/>
        </w:rPr>
        <w:t>Дата</w:t>
      </w:r>
      <w:proofErr w:type="spellEnd"/>
      <w:r w:rsidRPr="00216FD3">
        <w:rPr>
          <w:rFonts w:ascii="Arial" w:hAnsi="Arial" w:cs="Arial"/>
          <w:sz w:val="22"/>
          <w:szCs w:val="22"/>
          <w:lang w:val="en-US" w:eastAsia="en-US"/>
        </w:rPr>
        <w:t xml:space="preserve"> </w:t>
      </w:r>
      <w:proofErr w:type="spellStart"/>
      <w:r w:rsidRPr="00216FD3">
        <w:rPr>
          <w:rFonts w:ascii="Arial" w:hAnsi="Arial" w:cs="Arial"/>
          <w:i/>
          <w:sz w:val="22"/>
          <w:szCs w:val="22"/>
          <w:lang w:val="en-US" w:eastAsia="en-US"/>
        </w:rPr>
        <w:t>заполнения</w:t>
      </w:r>
      <w:proofErr w:type="spellEnd"/>
      <w:r w:rsidRPr="00216FD3">
        <w:rPr>
          <w:rFonts w:ascii="Arial" w:hAnsi="Arial" w:cs="Arial"/>
          <w:i/>
          <w:sz w:val="22"/>
          <w:szCs w:val="22"/>
          <w:lang w:val="en-US" w:eastAsia="en-US"/>
        </w:rPr>
        <w:t xml:space="preserve"> </w:t>
      </w:r>
      <w:proofErr w:type="spellStart"/>
      <w:r w:rsidRPr="00216FD3">
        <w:rPr>
          <w:rFonts w:ascii="Arial" w:hAnsi="Arial" w:cs="Arial"/>
          <w:i/>
          <w:sz w:val="22"/>
          <w:szCs w:val="22"/>
          <w:lang w:val="en-US" w:eastAsia="en-US"/>
        </w:rPr>
        <w:t>число</w:t>
      </w:r>
      <w:proofErr w:type="spellEnd"/>
      <w:r w:rsidRPr="00216FD3">
        <w:rPr>
          <w:rFonts w:ascii="Arial" w:hAnsi="Arial" w:cs="Arial"/>
          <w:i/>
          <w:sz w:val="22"/>
          <w:szCs w:val="22"/>
          <w:lang w:val="en-US" w:eastAsia="en-US"/>
        </w:rPr>
        <w:t xml:space="preserve"> / </w:t>
      </w:r>
      <w:proofErr w:type="spellStart"/>
      <w:r w:rsidRPr="00216FD3">
        <w:rPr>
          <w:rFonts w:ascii="Arial" w:hAnsi="Arial" w:cs="Arial"/>
          <w:i/>
          <w:sz w:val="22"/>
          <w:szCs w:val="22"/>
          <w:lang w:val="en-US" w:eastAsia="en-US"/>
        </w:rPr>
        <w:t>месяц</w:t>
      </w:r>
      <w:proofErr w:type="spellEnd"/>
      <w:r w:rsidRPr="00216FD3">
        <w:rPr>
          <w:rFonts w:ascii="Arial" w:hAnsi="Arial" w:cs="Arial"/>
          <w:i/>
          <w:sz w:val="22"/>
          <w:szCs w:val="22"/>
          <w:lang w:val="en-US" w:eastAsia="en-US"/>
        </w:rPr>
        <w:t xml:space="preserve"> / </w:t>
      </w:r>
      <w:proofErr w:type="spellStart"/>
      <w:r w:rsidRPr="00216FD3">
        <w:rPr>
          <w:rFonts w:ascii="Arial" w:hAnsi="Arial" w:cs="Arial"/>
          <w:i/>
          <w:sz w:val="22"/>
          <w:szCs w:val="22"/>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CF395A" w:rsidRPr="00216FD3" w:rsidTr="00CF395A">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r w:rsidRPr="00216FD3">
              <w:rPr>
                <w:rFonts w:ascii="Arial" w:hAnsi="Arial" w:cs="Arial"/>
                <w:sz w:val="20"/>
                <w:szCs w:val="20"/>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eastAsia="en-US"/>
              </w:rPr>
            </w:pPr>
            <w:r w:rsidRPr="00216FD3">
              <w:rPr>
                <w:rFonts w:ascii="Arial" w:hAnsi="Arial" w:cs="Arial"/>
                <w:sz w:val="20"/>
                <w:szCs w:val="20"/>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CF395A" w:rsidRPr="00216FD3" w:rsidRDefault="00CF395A" w:rsidP="00CF395A">
            <w:pPr>
              <w:rPr>
                <w:rFonts w:ascii="Arial" w:hAnsi="Arial" w:cs="Arial"/>
                <w:sz w:val="20"/>
                <w:szCs w:val="20"/>
                <w:lang w:eastAsia="en-US"/>
              </w:rPr>
            </w:pPr>
            <w:r w:rsidRPr="00216FD3">
              <w:rPr>
                <w:rFonts w:ascii="Arial" w:hAnsi="Arial" w:cs="Arial"/>
                <w:sz w:val="20"/>
                <w:szCs w:val="20"/>
                <w:lang w:eastAsia="en-US"/>
              </w:rPr>
              <w:t>Информация в отношении всей цепочки собственников, включая бенефициаров (в том числе конечных)</w:t>
            </w:r>
          </w:p>
        </w:tc>
      </w:tr>
      <w:tr w:rsidR="00CF395A" w:rsidRPr="00216FD3" w:rsidTr="00CF395A">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CF395A" w:rsidRPr="00216FD3" w:rsidRDefault="00CF395A" w:rsidP="00CF395A">
            <w:pPr>
              <w:rPr>
                <w:rFonts w:ascii="Arial" w:hAnsi="Arial" w:cs="Arial"/>
                <w:sz w:val="20"/>
                <w:szCs w:val="20"/>
                <w:lang w:eastAsia="en-US"/>
              </w:rPr>
            </w:pPr>
          </w:p>
        </w:tc>
        <w:tc>
          <w:tcPr>
            <w:tcW w:w="886"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r w:rsidRPr="00216FD3">
              <w:rPr>
                <w:rFonts w:ascii="Arial" w:hAnsi="Arial" w:cs="Arial"/>
                <w:sz w:val="20"/>
                <w:szCs w:val="20"/>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r w:rsidRPr="00216FD3">
              <w:rPr>
                <w:rFonts w:ascii="Arial" w:hAnsi="Arial" w:cs="Arial"/>
                <w:sz w:val="20"/>
                <w:szCs w:val="20"/>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proofErr w:type="spellStart"/>
            <w:r w:rsidRPr="00216FD3">
              <w:rPr>
                <w:rFonts w:ascii="Arial" w:hAnsi="Arial" w:cs="Arial"/>
                <w:sz w:val="20"/>
                <w:szCs w:val="20"/>
                <w:lang w:val="en-US" w:eastAsia="en-US"/>
              </w:rPr>
              <w:t>Наименование</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proofErr w:type="spellStart"/>
            <w:r w:rsidRPr="00216FD3">
              <w:rPr>
                <w:rFonts w:ascii="Arial" w:hAnsi="Arial" w:cs="Arial"/>
                <w:sz w:val="20"/>
                <w:szCs w:val="20"/>
                <w:lang w:val="en-US" w:eastAsia="en-US"/>
              </w:rPr>
              <w:t>Код</w:t>
            </w:r>
            <w:proofErr w:type="spellEnd"/>
            <w:r w:rsidRPr="00216FD3">
              <w:rPr>
                <w:rFonts w:ascii="Arial" w:hAnsi="Arial" w:cs="Arial"/>
                <w:sz w:val="20"/>
                <w:szCs w:val="20"/>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proofErr w:type="spellStart"/>
            <w:r w:rsidRPr="00216FD3">
              <w:rPr>
                <w:rFonts w:ascii="Arial" w:hAnsi="Arial" w:cs="Arial"/>
                <w:sz w:val="20"/>
                <w:szCs w:val="20"/>
                <w:lang w:val="en-US" w:eastAsia="en-US"/>
              </w:rPr>
              <w:t>Фамилия</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Имя</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Отчество</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eastAsia="en-US"/>
              </w:rPr>
            </w:pPr>
            <w:r w:rsidRPr="00216FD3">
              <w:rPr>
                <w:rFonts w:ascii="Arial" w:hAnsi="Arial" w:cs="Arial"/>
                <w:sz w:val="20"/>
                <w:szCs w:val="20"/>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r w:rsidRPr="00216FD3">
              <w:rPr>
                <w:rFonts w:ascii="Arial" w:hAnsi="Arial" w:cs="Arial"/>
                <w:sz w:val="20"/>
                <w:szCs w:val="20"/>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r w:rsidRPr="00216FD3">
              <w:rPr>
                <w:rFonts w:ascii="Arial" w:hAnsi="Arial" w:cs="Arial"/>
                <w:sz w:val="20"/>
                <w:szCs w:val="20"/>
                <w:lang w:val="en-US" w:eastAsia="en-US"/>
              </w:rPr>
              <w:t xml:space="preserve">ИНН </w:t>
            </w:r>
          </w:p>
          <w:p w:rsidR="00CF395A" w:rsidRPr="00216FD3" w:rsidRDefault="00CF395A" w:rsidP="00CF395A">
            <w:pPr>
              <w:jc w:val="center"/>
              <w:rPr>
                <w:rFonts w:ascii="Arial" w:hAnsi="Arial" w:cs="Arial"/>
                <w:sz w:val="20"/>
                <w:szCs w:val="20"/>
                <w:lang w:val="en-US" w:eastAsia="en-US"/>
              </w:rPr>
            </w:pPr>
            <w:r w:rsidRPr="00216FD3">
              <w:rPr>
                <w:rFonts w:ascii="Arial" w:hAnsi="Arial" w:cs="Arial"/>
                <w:sz w:val="20"/>
                <w:szCs w:val="20"/>
                <w:lang w:val="en-US" w:eastAsia="en-US"/>
              </w:rPr>
              <w:t>(</w:t>
            </w:r>
            <w:proofErr w:type="spellStart"/>
            <w:r w:rsidRPr="00216FD3">
              <w:rPr>
                <w:rFonts w:ascii="Arial" w:hAnsi="Arial" w:cs="Arial"/>
                <w:sz w:val="20"/>
                <w:szCs w:val="20"/>
                <w:lang w:val="en-US" w:eastAsia="en-US"/>
              </w:rPr>
              <w:t>при</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наличии</w:t>
            </w:r>
            <w:proofErr w:type="spellEnd"/>
            <w:r w:rsidRPr="00216FD3">
              <w:rPr>
                <w:rFonts w:ascii="Arial" w:hAnsi="Arial" w:cs="Arial"/>
                <w:sz w:val="20"/>
                <w:szCs w:val="20"/>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r w:rsidRPr="00216FD3">
              <w:rPr>
                <w:rFonts w:ascii="Arial" w:hAnsi="Arial" w:cs="Arial"/>
                <w:sz w:val="20"/>
                <w:szCs w:val="20"/>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proofErr w:type="spellStart"/>
            <w:r w:rsidRPr="00216FD3">
              <w:rPr>
                <w:rFonts w:ascii="Arial" w:hAnsi="Arial" w:cs="Arial"/>
                <w:sz w:val="20"/>
                <w:szCs w:val="20"/>
                <w:lang w:val="en-US" w:eastAsia="en-US"/>
              </w:rPr>
              <w:t>Наименование</w:t>
            </w:r>
            <w:proofErr w:type="spellEnd"/>
            <w:r w:rsidRPr="00216FD3">
              <w:rPr>
                <w:rFonts w:ascii="Arial" w:hAnsi="Arial" w:cs="Arial"/>
                <w:sz w:val="20"/>
                <w:szCs w:val="20"/>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proofErr w:type="spellStart"/>
            <w:r w:rsidRPr="00216FD3">
              <w:rPr>
                <w:rFonts w:ascii="Arial" w:hAnsi="Arial" w:cs="Arial"/>
                <w:sz w:val="20"/>
                <w:szCs w:val="20"/>
                <w:lang w:val="en-US" w:eastAsia="en-US"/>
              </w:rPr>
              <w:t>Адрес</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eastAsia="en-US"/>
              </w:rPr>
            </w:pPr>
            <w:r w:rsidRPr="00216FD3">
              <w:rPr>
                <w:rFonts w:ascii="Arial" w:hAnsi="Arial" w:cs="Arial"/>
                <w:sz w:val="20"/>
                <w:szCs w:val="20"/>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val="en-US" w:eastAsia="en-US"/>
              </w:rPr>
            </w:pPr>
            <w:proofErr w:type="spellStart"/>
            <w:r w:rsidRPr="00216FD3">
              <w:rPr>
                <w:rFonts w:ascii="Arial" w:hAnsi="Arial" w:cs="Arial"/>
                <w:sz w:val="20"/>
                <w:szCs w:val="20"/>
                <w:lang w:val="en-US" w:eastAsia="en-US"/>
              </w:rPr>
              <w:t>Руководитель</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участник</w:t>
            </w:r>
            <w:proofErr w:type="spellEnd"/>
            <w:r w:rsidRPr="00216FD3">
              <w:rPr>
                <w:rFonts w:ascii="Arial" w:hAnsi="Arial" w:cs="Arial"/>
                <w:sz w:val="20"/>
                <w:szCs w:val="20"/>
                <w:lang w:val="en-US" w:eastAsia="en-US"/>
              </w:rPr>
              <w:t xml:space="preserve"> /</w:t>
            </w:r>
            <w:proofErr w:type="spellStart"/>
            <w:r w:rsidRPr="00216FD3">
              <w:rPr>
                <w:rFonts w:ascii="Arial" w:hAnsi="Arial" w:cs="Arial"/>
                <w:sz w:val="20"/>
                <w:szCs w:val="20"/>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sz w:val="20"/>
                <w:szCs w:val="20"/>
                <w:lang w:eastAsia="en-US"/>
              </w:rPr>
            </w:pPr>
            <w:r w:rsidRPr="00216FD3">
              <w:rPr>
                <w:rFonts w:ascii="Arial" w:hAnsi="Arial" w:cs="Arial"/>
                <w:sz w:val="20"/>
                <w:szCs w:val="20"/>
                <w:lang w:eastAsia="en-US"/>
              </w:rPr>
              <w:t>Информация о подтверждающих документах (наименование, номера и т.д.)</w:t>
            </w:r>
          </w:p>
        </w:tc>
      </w:tr>
      <w:tr w:rsidR="00CF395A" w:rsidRPr="00216FD3" w:rsidTr="00CF395A">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CF395A" w:rsidRPr="00216FD3" w:rsidRDefault="00CF395A" w:rsidP="00CF395A">
            <w:pPr>
              <w:jc w:val="center"/>
              <w:rPr>
                <w:rFonts w:ascii="Arial" w:hAnsi="Arial" w:cs="Arial"/>
                <w:i/>
                <w:sz w:val="16"/>
                <w:szCs w:val="16"/>
                <w:lang w:val="en-US" w:eastAsia="en-US"/>
              </w:rPr>
            </w:pPr>
            <w:r w:rsidRPr="00216FD3">
              <w:rPr>
                <w:rFonts w:ascii="Arial" w:hAnsi="Arial" w:cs="Arial"/>
                <w:i/>
                <w:sz w:val="16"/>
                <w:szCs w:val="16"/>
                <w:lang w:val="en-US" w:eastAsia="en-US"/>
              </w:rPr>
              <w:t>15</w:t>
            </w:r>
          </w:p>
        </w:tc>
      </w:tr>
      <w:tr w:rsidR="00CF395A" w:rsidRPr="00216FD3" w:rsidTr="00CF395A">
        <w:trPr>
          <w:trHeight w:val="315"/>
        </w:trPr>
        <w:tc>
          <w:tcPr>
            <w:tcW w:w="582" w:type="dxa"/>
            <w:tcBorders>
              <w:top w:val="nil"/>
              <w:left w:val="single" w:sz="4" w:space="0" w:color="auto"/>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886"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904"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173"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03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95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24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567"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806"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753"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957"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740"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420"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56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734"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r>
      <w:tr w:rsidR="00CF395A" w:rsidRPr="00216FD3" w:rsidTr="00CF395A">
        <w:trPr>
          <w:trHeight w:val="315"/>
        </w:trPr>
        <w:tc>
          <w:tcPr>
            <w:tcW w:w="582" w:type="dxa"/>
            <w:tcBorders>
              <w:top w:val="nil"/>
              <w:left w:val="single" w:sz="4" w:space="0" w:color="auto"/>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886"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904"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173"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03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95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24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567"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806"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753"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957"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740"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420"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562"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c>
          <w:tcPr>
            <w:tcW w:w="1734" w:type="dxa"/>
            <w:tcBorders>
              <w:top w:val="nil"/>
              <w:left w:val="nil"/>
              <w:bottom w:val="single" w:sz="4" w:space="0" w:color="auto"/>
              <w:right w:val="single" w:sz="4" w:space="0" w:color="auto"/>
            </w:tcBorders>
            <w:noWrap/>
            <w:vAlign w:val="bottom"/>
          </w:tcPr>
          <w:p w:rsidR="00CF395A" w:rsidRPr="00216FD3" w:rsidRDefault="00CF395A" w:rsidP="00CF395A">
            <w:pPr>
              <w:rPr>
                <w:rFonts w:ascii="Arial" w:hAnsi="Arial" w:cs="Arial"/>
                <w:sz w:val="20"/>
                <w:szCs w:val="20"/>
                <w:lang w:val="en-US" w:eastAsia="en-US"/>
              </w:rPr>
            </w:pPr>
            <w:r w:rsidRPr="00216FD3">
              <w:rPr>
                <w:rFonts w:ascii="Arial" w:hAnsi="Arial" w:cs="Arial"/>
                <w:sz w:val="20"/>
                <w:szCs w:val="20"/>
                <w:lang w:val="en-US" w:eastAsia="en-US"/>
              </w:rPr>
              <w:t> </w:t>
            </w:r>
          </w:p>
        </w:tc>
      </w:tr>
    </w:tbl>
    <w:p w:rsidR="00CF395A" w:rsidRPr="00216FD3" w:rsidRDefault="00CF395A" w:rsidP="00CF395A">
      <w:pPr>
        <w:widowControl/>
        <w:numPr>
          <w:ilvl w:val="1"/>
          <w:numId w:val="26"/>
        </w:numPr>
        <w:tabs>
          <w:tab w:val="num" w:pos="142"/>
          <w:tab w:val="center" w:pos="4677"/>
          <w:tab w:val="right" w:pos="9355"/>
        </w:tabs>
        <w:autoSpaceDE/>
        <w:autoSpaceDN/>
        <w:adjustRightInd/>
        <w:ind w:left="567"/>
        <w:jc w:val="both"/>
        <w:rPr>
          <w:rFonts w:ascii="Arial" w:hAnsi="Arial" w:cs="Arial"/>
          <w:sz w:val="18"/>
          <w:szCs w:val="18"/>
          <w:lang w:eastAsia="en-US"/>
        </w:rPr>
      </w:pPr>
      <w:proofErr w:type="gramStart"/>
      <w:r w:rsidRPr="00216FD3">
        <w:rPr>
          <w:rFonts w:ascii="Arial" w:hAnsi="Arial" w:cs="Arial"/>
          <w:sz w:val="18"/>
          <w:szCs w:val="18"/>
          <w:lang w:eastAsia="en-US"/>
        </w:rPr>
        <w:t>Контрагент (указать:</w:t>
      </w:r>
      <w:proofErr w:type="gramEnd"/>
      <w:r w:rsidRPr="00216FD3">
        <w:rPr>
          <w:rFonts w:ascii="Arial" w:hAnsi="Arial" w:cs="Arial"/>
          <w:sz w:val="18"/>
          <w:szCs w:val="18"/>
          <w:lang w:eastAsia="en-US"/>
        </w:rPr>
        <w:t xml:space="preserve"> Поставщик/Подрядчик/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16FD3">
        <w:rPr>
          <w:rFonts w:ascii="Arial" w:hAnsi="Arial" w:cs="Arial"/>
          <w:sz w:val="18"/>
          <w:szCs w:val="18"/>
          <w:lang w:eastAsia="en-US"/>
        </w:rPr>
        <w:t>Заказчику/иное наименование Общества) являются полными, точными и достоверными.</w:t>
      </w:r>
      <w:proofErr w:type="gramEnd"/>
    </w:p>
    <w:p w:rsidR="00CF395A" w:rsidRPr="00216FD3" w:rsidRDefault="00CF395A" w:rsidP="00CF395A">
      <w:pPr>
        <w:widowControl/>
        <w:numPr>
          <w:ilvl w:val="1"/>
          <w:numId w:val="26"/>
        </w:numPr>
        <w:tabs>
          <w:tab w:val="num" w:pos="142"/>
          <w:tab w:val="center" w:pos="4677"/>
          <w:tab w:val="right" w:pos="9355"/>
        </w:tabs>
        <w:autoSpaceDE/>
        <w:autoSpaceDN/>
        <w:adjustRightInd/>
        <w:ind w:left="567"/>
        <w:jc w:val="both"/>
        <w:rPr>
          <w:rFonts w:ascii="Arial" w:hAnsi="Arial" w:cs="Arial"/>
          <w:sz w:val="18"/>
          <w:szCs w:val="18"/>
          <w:lang w:eastAsia="en-US"/>
        </w:rPr>
      </w:pPr>
      <w:proofErr w:type="gramStart"/>
      <w:r w:rsidRPr="00216FD3">
        <w:rPr>
          <w:rFonts w:ascii="Arial" w:hAnsi="Arial" w:cs="Arial"/>
          <w:sz w:val="18"/>
          <w:szCs w:val="18"/>
          <w:lang w:eastAsia="en-US"/>
        </w:rPr>
        <w:t>Контрагент (указать:</w:t>
      </w:r>
      <w:proofErr w:type="gramEnd"/>
      <w:r w:rsidRPr="00216FD3">
        <w:rPr>
          <w:rFonts w:ascii="Arial" w:hAnsi="Arial" w:cs="Arial"/>
          <w:sz w:val="18"/>
          <w:szCs w:val="18"/>
          <w:lang w:eastAsia="en-US"/>
        </w:rPr>
        <w:t xml:space="preserve"> Поставщик/Подрядчик/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16FD3">
        <w:rPr>
          <w:rFonts w:ascii="Arial" w:hAnsi="Arial" w:cs="Arial"/>
          <w:sz w:val="18"/>
          <w:szCs w:val="18"/>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6FD3">
        <w:rPr>
          <w:rFonts w:ascii="Arial" w:hAnsi="Arial" w:cs="Arial"/>
          <w:sz w:val="18"/>
          <w:szCs w:val="18"/>
          <w:lang w:eastAsia="en-US"/>
        </w:rPr>
        <w:t>Росфинмониторингу</w:t>
      </w:r>
      <w:proofErr w:type="spellEnd"/>
      <w:r w:rsidRPr="00216FD3">
        <w:rPr>
          <w:rFonts w:ascii="Arial" w:hAnsi="Arial" w:cs="Arial"/>
          <w:sz w:val="18"/>
          <w:szCs w:val="18"/>
          <w:lang w:eastAsia="en-US"/>
        </w:rPr>
        <w:t>, Правительству РФ) и последующую обработку сведений такими органами (далее - Раскрытие).</w:t>
      </w:r>
      <w:proofErr w:type="gramEnd"/>
      <w:r w:rsidRPr="00216FD3">
        <w:rPr>
          <w:rFonts w:ascii="Arial" w:hAnsi="Arial" w:cs="Arial"/>
          <w:sz w:val="18"/>
          <w:szCs w:val="18"/>
          <w:lang w:eastAsia="en-US"/>
        </w:rPr>
        <w:t xml:space="preserve"> </w:t>
      </w:r>
      <w:proofErr w:type="gramStart"/>
      <w:r w:rsidRPr="00216FD3">
        <w:rPr>
          <w:rFonts w:ascii="Arial" w:hAnsi="Arial" w:cs="Arial"/>
          <w:sz w:val="18"/>
          <w:szCs w:val="18"/>
          <w:lang w:eastAsia="en-US"/>
        </w:rPr>
        <w:t>Контрагент (указать:</w:t>
      </w:r>
      <w:proofErr w:type="gramEnd"/>
      <w:r w:rsidRPr="00216FD3">
        <w:rPr>
          <w:rFonts w:ascii="Arial" w:hAnsi="Arial" w:cs="Arial"/>
          <w:sz w:val="18"/>
          <w:szCs w:val="18"/>
          <w:lang w:eastAsia="en-US"/>
        </w:rPr>
        <w:t xml:space="preserve"> Поставщик/Подрядчик/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16FD3">
        <w:rPr>
          <w:rFonts w:ascii="Arial" w:hAnsi="Arial" w:cs="Arial"/>
          <w:sz w:val="18"/>
          <w:szCs w:val="18"/>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CF395A" w:rsidRPr="00216FD3" w:rsidRDefault="00CF395A" w:rsidP="00CF395A">
      <w:pPr>
        <w:tabs>
          <w:tab w:val="center" w:pos="4677"/>
          <w:tab w:val="right" w:pos="9355"/>
        </w:tabs>
        <w:jc w:val="right"/>
        <w:rPr>
          <w:rFonts w:ascii="Arial" w:hAnsi="Arial" w:cs="Arial"/>
          <w:b/>
          <w:szCs w:val="20"/>
          <w:lang w:eastAsia="en-US"/>
        </w:rPr>
      </w:pPr>
      <w:proofErr w:type="gramStart"/>
      <w:r w:rsidRPr="00216FD3">
        <w:rPr>
          <w:rFonts w:ascii="Arial" w:hAnsi="Arial" w:cs="Arial"/>
          <w:b/>
          <w:szCs w:val="20"/>
          <w:lang w:eastAsia="en-US"/>
        </w:rPr>
        <w:t>п</w:t>
      </w:r>
      <w:proofErr w:type="gramEnd"/>
      <w:r w:rsidRPr="00216FD3">
        <w:rPr>
          <w:rFonts w:ascii="Arial" w:hAnsi="Arial" w:cs="Arial"/>
          <w:b/>
          <w:szCs w:val="20"/>
          <w:lang w:eastAsia="en-US"/>
        </w:rPr>
        <w:t>одпись уполномоченного лица организации</w:t>
      </w:r>
    </w:p>
    <w:p w:rsidR="00CF395A" w:rsidRPr="00216FD3" w:rsidRDefault="00CF395A" w:rsidP="00CF395A">
      <w:pPr>
        <w:jc w:val="right"/>
        <w:rPr>
          <w:rFonts w:ascii="Arial" w:hAnsi="Arial" w:cs="Arial"/>
          <w:b/>
          <w:szCs w:val="20"/>
          <w:lang w:eastAsia="en-US"/>
        </w:rPr>
        <w:sectPr w:rsidR="00CF395A" w:rsidRPr="00216FD3" w:rsidSect="00CF395A">
          <w:pgSz w:w="16838" w:h="11906" w:orient="landscape"/>
          <w:pgMar w:top="1276" w:right="1134" w:bottom="850" w:left="1134" w:header="708" w:footer="708" w:gutter="0"/>
          <w:cols w:space="708"/>
          <w:docGrid w:linePitch="360"/>
        </w:sectPr>
      </w:pPr>
      <w:r w:rsidRPr="00216FD3">
        <w:rPr>
          <w:rFonts w:ascii="Arial" w:hAnsi="Arial" w:cs="Arial"/>
          <w:b/>
          <w:szCs w:val="20"/>
          <w:lang w:eastAsia="en-US"/>
        </w:rPr>
        <w:t>печать организации»</w:t>
      </w:r>
    </w:p>
    <w:p w:rsidR="00CF395A" w:rsidRPr="00216FD3" w:rsidRDefault="00CF395A" w:rsidP="00CF395A">
      <w:pPr>
        <w:jc w:val="right"/>
        <w:rPr>
          <w:rFonts w:ascii="Arial" w:hAnsi="Arial" w:cs="Arial"/>
          <w:snapToGrid w:val="0"/>
          <w:sz w:val="20"/>
          <w:szCs w:val="20"/>
        </w:rPr>
      </w:pPr>
      <w:r w:rsidRPr="00216FD3">
        <w:rPr>
          <w:rFonts w:ascii="Arial" w:hAnsi="Arial" w:cs="Arial"/>
          <w:snapToGrid w:val="0"/>
          <w:sz w:val="20"/>
          <w:szCs w:val="20"/>
        </w:rPr>
        <w:lastRenderedPageBreak/>
        <w:t>ПРИЛОЖЕНИЕ № 4</w:t>
      </w:r>
    </w:p>
    <w:p w:rsidR="00CF395A" w:rsidRPr="00216FD3" w:rsidRDefault="00CF395A" w:rsidP="00CF395A">
      <w:pPr>
        <w:jc w:val="right"/>
        <w:rPr>
          <w:rFonts w:ascii="Arial" w:hAnsi="Arial" w:cs="Arial"/>
          <w:snapToGrid w:val="0"/>
          <w:sz w:val="20"/>
          <w:szCs w:val="20"/>
        </w:rPr>
      </w:pPr>
      <w:r w:rsidRPr="00216FD3">
        <w:rPr>
          <w:rFonts w:ascii="Arial" w:hAnsi="Arial" w:cs="Arial"/>
          <w:snapToGrid w:val="0"/>
          <w:sz w:val="20"/>
          <w:szCs w:val="20"/>
        </w:rPr>
        <w:t xml:space="preserve">к Договору на сервисное обслуживание № _________ </w:t>
      </w:r>
      <w:proofErr w:type="gramStart"/>
      <w:r w:rsidRPr="00216FD3">
        <w:rPr>
          <w:rFonts w:ascii="Arial" w:hAnsi="Arial" w:cs="Arial"/>
          <w:snapToGrid w:val="0"/>
          <w:sz w:val="20"/>
          <w:szCs w:val="20"/>
        </w:rPr>
        <w:t>от</w:t>
      </w:r>
      <w:proofErr w:type="gramEnd"/>
      <w:r w:rsidRPr="00216FD3">
        <w:rPr>
          <w:rFonts w:ascii="Arial" w:hAnsi="Arial" w:cs="Arial"/>
          <w:snapToGrid w:val="0"/>
          <w:sz w:val="20"/>
          <w:szCs w:val="20"/>
        </w:rPr>
        <w:t xml:space="preserve"> ___________________</w:t>
      </w:r>
    </w:p>
    <w:p w:rsidR="00CF395A" w:rsidRPr="00216FD3" w:rsidRDefault="00CF395A" w:rsidP="00CF395A">
      <w:pPr>
        <w:jc w:val="right"/>
        <w:rPr>
          <w:rFonts w:ascii="Arial" w:hAnsi="Arial" w:cs="Arial"/>
          <w:snapToGrid w:val="0"/>
          <w:sz w:val="20"/>
          <w:szCs w:val="20"/>
          <w:lang w:eastAsia="en-US"/>
        </w:rPr>
      </w:pPr>
      <w:r w:rsidRPr="00216FD3">
        <w:rPr>
          <w:rFonts w:ascii="Arial" w:hAnsi="Arial" w:cs="Arial"/>
          <w:snapToGrid w:val="0"/>
          <w:sz w:val="20"/>
          <w:szCs w:val="20"/>
          <w:lang w:eastAsia="en-US"/>
        </w:rPr>
        <w:t>Настоящее приложение является неотъемлемой частью договора № ________.</w:t>
      </w:r>
    </w:p>
    <w:p w:rsidR="00CF395A" w:rsidRPr="00216FD3" w:rsidRDefault="00CF395A" w:rsidP="00CF395A">
      <w:pPr>
        <w:spacing w:before="240"/>
        <w:jc w:val="center"/>
        <w:rPr>
          <w:rFonts w:ascii="Arial" w:hAnsi="Arial" w:cs="Arial"/>
          <w:b/>
          <w:lang w:eastAsia="en-US"/>
        </w:rPr>
      </w:pPr>
      <w:r w:rsidRPr="00216FD3">
        <w:rPr>
          <w:rFonts w:ascii="Arial" w:hAnsi="Arial" w:cs="Arial"/>
          <w:b/>
          <w:lang w:eastAsia="en-US"/>
        </w:rPr>
        <w:t>СОГЛАСИЕ НА ОБРАБОТКУ ПЕРСОНАЛЬНЫХ ДАННЫХ</w:t>
      </w:r>
    </w:p>
    <w:p w:rsidR="00CF395A" w:rsidRPr="00216FD3" w:rsidRDefault="00CF395A" w:rsidP="00CF395A">
      <w:pPr>
        <w:jc w:val="center"/>
        <w:rPr>
          <w:rFonts w:ascii="Arial" w:hAnsi="Arial" w:cs="Arial"/>
          <w:b/>
          <w:lang w:eastAsia="en-US"/>
        </w:rPr>
      </w:pPr>
    </w:p>
    <w:p w:rsidR="00CF395A" w:rsidRPr="00216FD3" w:rsidRDefault="00CF395A" w:rsidP="00CF395A">
      <w:pPr>
        <w:spacing w:before="120" w:after="120"/>
        <w:ind w:firstLine="851"/>
        <w:jc w:val="both"/>
        <w:rPr>
          <w:rFonts w:ascii="Arial" w:hAnsi="Arial" w:cs="Arial"/>
          <w:lang w:eastAsia="en-US"/>
        </w:rPr>
      </w:pPr>
      <w:r w:rsidRPr="00216FD3">
        <w:rPr>
          <w:rFonts w:ascii="Arial" w:hAnsi="Arial" w:cs="Arial"/>
          <w:lang w:eastAsia="en-US"/>
        </w:rPr>
        <w:t>Я, [</w:t>
      </w:r>
      <w:r w:rsidRPr="00216FD3">
        <w:rPr>
          <w:rFonts w:ascii="Arial" w:hAnsi="Arial" w:cs="Arial"/>
          <w:i/>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16FD3">
        <w:rPr>
          <w:rFonts w:ascii="Arial" w:hAnsi="Arial" w:cs="Arial"/>
          <w:lang w:eastAsia="en-US"/>
        </w:rPr>
        <w:t>], даю согласие на обработку моих персональных данных (фамилия, имя, отчество, место жительства, номер документа, удостоверяющего его личность, сведения о дате выдачи указанного документа и выдавшем его органе) следующим операторам:</w:t>
      </w:r>
    </w:p>
    <w:p w:rsidR="00CF395A" w:rsidRDefault="00CF395A" w:rsidP="00CF395A">
      <w:pPr>
        <w:widowControl/>
        <w:numPr>
          <w:ilvl w:val="0"/>
          <w:numId w:val="27"/>
        </w:numPr>
        <w:autoSpaceDE/>
        <w:autoSpaceDN/>
        <w:adjustRightInd/>
        <w:ind w:left="1418" w:hanging="567"/>
        <w:contextualSpacing/>
        <w:jc w:val="both"/>
        <w:rPr>
          <w:rFonts w:ascii="Arial" w:hAnsi="Arial" w:cs="Arial"/>
          <w:lang w:eastAsia="en-US"/>
        </w:rPr>
      </w:pPr>
      <w:r>
        <w:rPr>
          <w:rFonts w:ascii="Arial" w:hAnsi="Arial" w:cs="Arial"/>
          <w:lang w:eastAsia="en-US"/>
        </w:rPr>
        <w:t>ОАО «</w:t>
      </w:r>
      <w:proofErr w:type="spellStart"/>
      <w:r>
        <w:rPr>
          <w:rFonts w:ascii="Arial" w:hAnsi="Arial" w:cs="Arial"/>
          <w:lang w:eastAsia="en-US"/>
        </w:rPr>
        <w:t>Томскэнергосбыт</w:t>
      </w:r>
      <w:proofErr w:type="spellEnd"/>
      <w:r>
        <w:rPr>
          <w:rFonts w:ascii="Arial" w:hAnsi="Arial" w:cs="Arial"/>
          <w:lang w:eastAsia="en-US"/>
        </w:rPr>
        <w:t>»</w:t>
      </w:r>
    </w:p>
    <w:p w:rsidR="00CF395A" w:rsidRPr="00216FD3" w:rsidRDefault="00CF395A" w:rsidP="00CF395A">
      <w:pPr>
        <w:widowControl/>
        <w:numPr>
          <w:ilvl w:val="0"/>
          <w:numId w:val="27"/>
        </w:numPr>
        <w:autoSpaceDE/>
        <w:autoSpaceDN/>
        <w:adjustRightInd/>
        <w:ind w:left="1418" w:hanging="567"/>
        <w:contextualSpacing/>
        <w:jc w:val="both"/>
        <w:rPr>
          <w:rFonts w:ascii="Arial" w:hAnsi="Arial" w:cs="Arial"/>
          <w:lang w:eastAsia="en-US"/>
        </w:rPr>
      </w:pPr>
      <w:r w:rsidRPr="00216FD3">
        <w:rPr>
          <w:rFonts w:ascii="Arial" w:hAnsi="Arial" w:cs="Arial"/>
          <w:lang w:eastAsia="en-US"/>
        </w:rPr>
        <w:t>Открытое акционерное общество «</w:t>
      </w:r>
      <w:proofErr w:type="spellStart"/>
      <w:r w:rsidRPr="00216FD3">
        <w:rPr>
          <w:rFonts w:ascii="Arial" w:hAnsi="Arial" w:cs="Arial"/>
          <w:lang w:eastAsia="en-US"/>
        </w:rPr>
        <w:t>Интер</w:t>
      </w:r>
      <w:proofErr w:type="spellEnd"/>
      <w:r w:rsidRPr="00216FD3">
        <w:rPr>
          <w:rFonts w:ascii="Arial" w:hAnsi="Arial" w:cs="Arial"/>
          <w:lang w:eastAsia="en-US"/>
        </w:rPr>
        <w:t xml:space="preserve"> РАО ЕЭС» (119435, г.</w:t>
      </w:r>
      <w:r w:rsidRPr="00216FD3">
        <w:rPr>
          <w:rFonts w:ascii="Arial" w:hAnsi="Arial" w:cs="Arial"/>
          <w:lang w:val="en-US" w:eastAsia="en-US"/>
        </w:rPr>
        <w:t> </w:t>
      </w:r>
      <w:r w:rsidRPr="00216FD3">
        <w:rPr>
          <w:rFonts w:ascii="Arial" w:hAnsi="Arial" w:cs="Arial"/>
          <w:lang w:eastAsia="en-US"/>
        </w:rPr>
        <w:t>Москва, ул.</w:t>
      </w:r>
      <w:r w:rsidRPr="00216FD3">
        <w:rPr>
          <w:rFonts w:ascii="Arial" w:hAnsi="Arial" w:cs="Arial"/>
          <w:lang w:val="en-US" w:eastAsia="en-US"/>
        </w:rPr>
        <w:t> </w:t>
      </w:r>
      <w:r w:rsidRPr="00216FD3">
        <w:rPr>
          <w:rFonts w:ascii="Arial" w:hAnsi="Arial" w:cs="Arial"/>
          <w:lang w:eastAsia="en-US"/>
        </w:rPr>
        <w:t xml:space="preserve">Большая </w:t>
      </w:r>
      <w:proofErr w:type="spellStart"/>
      <w:r w:rsidRPr="00216FD3">
        <w:rPr>
          <w:rFonts w:ascii="Arial" w:hAnsi="Arial" w:cs="Arial"/>
          <w:lang w:eastAsia="en-US"/>
        </w:rPr>
        <w:t>Пироговская</w:t>
      </w:r>
      <w:proofErr w:type="spellEnd"/>
      <w:r w:rsidRPr="00216FD3">
        <w:rPr>
          <w:rFonts w:ascii="Arial" w:hAnsi="Arial" w:cs="Arial"/>
          <w:lang w:eastAsia="en-US"/>
        </w:rPr>
        <w:t>, д.</w:t>
      </w:r>
      <w:r w:rsidRPr="00216FD3">
        <w:rPr>
          <w:rFonts w:ascii="Arial" w:hAnsi="Arial" w:cs="Arial"/>
          <w:lang w:val="en-US" w:eastAsia="en-US"/>
        </w:rPr>
        <w:t> </w:t>
      </w:r>
      <w:r w:rsidRPr="00216FD3">
        <w:rPr>
          <w:rFonts w:ascii="Arial" w:hAnsi="Arial" w:cs="Arial"/>
          <w:lang w:eastAsia="en-US"/>
        </w:rPr>
        <w:t>27, стр.</w:t>
      </w:r>
      <w:r w:rsidRPr="00216FD3">
        <w:rPr>
          <w:rFonts w:ascii="Arial" w:hAnsi="Arial" w:cs="Arial"/>
          <w:lang w:val="en-US" w:eastAsia="en-US"/>
        </w:rPr>
        <w:t> </w:t>
      </w:r>
      <w:r w:rsidRPr="00216FD3">
        <w:rPr>
          <w:rFonts w:ascii="Arial" w:hAnsi="Arial" w:cs="Arial"/>
          <w:lang w:eastAsia="en-US"/>
        </w:rPr>
        <w:t>2);</w:t>
      </w:r>
    </w:p>
    <w:p w:rsidR="00CF395A" w:rsidRPr="00216FD3" w:rsidRDefault="00CF395A" w:rsidP="00CF395A">
      <w:pPr>
        <w:widowControl/>
        <w:numPr>
          <w:ilvl w:val="0"/>
          <w:numId w:val="27"/>
        </w:numPr>
        <w:autoSpaceDE/>
        <w:autoSpaceDN/>
        <w:adjustRightInd/>
        <w:ind w:left="1418" w:hanging="567"/>
        <w:contextualSpacing/>
        <w:jc w:val="both"/>
        <w:rPr>
          <w:rFonts w:ascii="Arial" w:hAnsi="Arial" w:cs="Arial"/>
          <w:lang w:val="en-US" w:eastAsia="en-US"/>
        </w:rPr>
      </w:pPr>
      <w:r w:rsidRPr="00216FD3">
        <w:rPr>
          <w:rFonts w:ascii="Arial" w:hAnsi="Arial" w:cs="Arial"/>
          <w:lang w:eastAsia="en-US"/>
        </w:rPr>
        <w:t>Общество с ограниченной ответственностью «ИНТЕР РАО – Центр управления закупками» (119435, г.</w:t>
      </w:r>
      <w:r w:rsidRPr="00216FD3">
        <w:rPr>
          <w:rFonts w:ascii="Arial" w:hAnsi="Arial" w:cs="Arial"/>
          <w:lang w:val="en-US" w:eastAsia="en-US"/>
        </w:rPr>
        <w:t> </w:t>
      </w:r>
      <w:r w:rsidRPr="00216FD3">
        <w:rPr>
          <w:rFonts w:ascii="Arial" w:hAnsi="Arial" w:cs="Arial"/>
          <w:lang w:eastAsia="en-US"/>
        </w:rPr>
        <w:t>Москва, ул.</w:t>
      </w:r>
      <w:r w:rsidRPr="00216FD3">
        <w:rPr>
          <w:rFonts w:ascii="Arial" w:hAnsi="Arial" w:cs="Arial"/>
          <w:lang w:val="en-US" w:eastAsia="en-US"/>
        </w:rPr>
        <w:t> </w:t>
      </w:r>
      <w:proofErr w:type="spellStart"/>
      <w:r w:rsidRPr="00216FD3">
        <w:rPr>
          <w:rFonts w:ascii="Arial" w:hAnsi="Arial" w:cs="Arial"/>
          <w:lang w:val="en-US" w:eastAsia="en-US"/>
        </w:rPr>
        <w:t>Большая</w:t>
      </w:r>
      <w:proofErr w:type="spellEnd"/>
      <w:r w:rsidRPr="00216FD3">
        <w:rPr>
          <w:rFonts w:ascii="Arial" w:hAnsi="Arial" w:cs="Arial"/>
          <w:lang w:val="en-US" w:eastAsia="en-US"/>
        </w:rPr>
        <w:t xml:space="preserve"> </w:t>
      </w:r>
      <w:proofErr w:type="spellStart"/>
      <w:r w:rsidRPr="00216FD3">
        <w:rPr>
          <w:rFonts w:ascii="Arial" w:hAnsi="Arial" w:cs="Arial"/>
          <w:lang w:val="en-US" w:eastAsia="en-US"/>
        </w:rPr>
        <w:t>Пироговская</w:t>
      </w:r>
      <w:proofErr w:type="spellEnd"/>
      <w:r w:rsidRPr="00216FD3">
        <w:rPr>
          <w:rFonts w:ascii="Arial" w:hAnsi="Arial" w:cs="Arial"/>
          <w:lang w:val="en-US" w:eastAsia="en-US"/>
        </w:rPr>
        <w:t xml:space="preserve">, д. 27, </w:t>
      </w:r>
      <w:proofErr w:type="spellStart"/>
      <w:r w:rsidRPr="00216FD3">
        <w:rPr>
          <w:rFonts w:ascii="Arial" w:hAnsi="Arial" w:cs="Arial"/>
          <w:lang w:val="en-US" w:eastAsia="en-US"/>
        </w:rPr>
        <w:t>стр</w:t>
      </w:r>
      <w:proofErr w:type="spellEnd"/>
      <w:r w:rsidRPr="00216FD3">
        <w:rPr>
          <w:rFonts w:ascii="Arial" w:hAnsi="Arial" w:cs="Arial"/>
          <w:lang w:val="en-US" w:eastAsia="en-US"/>
        </w:rPr>
        <w:t>. 3);</w:t>
      </w:r>
    </w:p>
    <w:p w:rsidR="00CF395A" w:rsidRPr="00216FD3" w:rsidRDefault="00CF395A" w:rsidP="00CF395A">
      <w:pPr>
        <w:widowControl/>
        <w:numPr>
          <w:ilvl w:val="0"/>
          <w:numId w:val="27"/>
        </w:numPr>
        <w:autoSpaceDE/>
        <w:autoSpaceDN/>
        <w:adjustRightInd/>
        <w:ind w:left="1418" w:hanging="567"/>
        <w:contextualSpacing/>
        <w:jc w:val="both"/>
        <w:rPr>
          <w:rFonts w:ascii="Arial" w:hAnsi="Arial" w:cs="Arial"/>
          <w:lang w:eastAsia="en-US"/>
        </w:rPr>
      </w:pPr>
      <w:r w:rsidRPr="00216FD3">
        <w:rPr>
          <w:rFonts w:ascii="Arial" w:hAnsi="Arial" w:cs="Arial"/>
          <w:lang w:eastAsia="en-US"/>
        </w:rPr>
        <w:t>Правительство Российской Федерации (103274, г.</w:t>
      </w:r>
      <w:r w:rsidRPr="00216FD3">
        <w:rPr>
          <w:rFonts w:ascii="Arial" w:hAnsi="Arial" w:cs="Arial"/>
          <w:lang w:val="en-US" w:eastAsia="en-US"/>
        </w:rPr>
        <w:t> </w:t>
      </w:r>
      <w:r w:rsidRPr="00216FD3">
        <w:rPr>
          <w:rFonts w:ascii="Arial" w:hAnsi="Arial" w:cs="Arial"/>
          <w:lang w:eastAsia="en-US"/>
        </w:rPr>
        <w:t>Москва, Краснопресненская наб., д.</w:t>
      </w:r>
      <w:r w:rsidRPr="00216FD3">
        <w:rPr>
          <w:rFonts w:ascii="Arial" w:hAnsi="Arial" w:cs="Arial"/>
          <w:lang w:val="en-US" w:eastAsia="en-US"/>
        </w:rPr>
        <w:t> </w:t>
      </w:r>
      <w:r w:rsidRPr="00216FD3">
        <w:rPr>
          <w:rFonts w:ascii="Arial" w:hAnsi="Arial" w:cs="Arial"/>
          <w:lang w:eastAsia="en-US"/>
        </w:rPr>
        <w:t>2);</w:t>
      </w:r>
    </w:p>
    <w:p w:rsidR="00CF395A" w:rsidRPr="00216FD3" w:rsidRDefault="00CF395A" w:rsidP="00CF395A">
      <w:pPr>
        <w:widowControl/>
        <w:numPr>
          <w:ilvl w:val="0"/>
          <w:numId w:val="27"/>
        </w:numPr>
        <w:autoSpaceDE/>
        <w:autoSpaceDN/>
        <w:adjustRightInd/>
        <w:ind w:left="1418" w:hanging="567"/>
        <w:contextualSpacing/>
        <w:jc w:val="both"/>
        <w:rPr>
          <w:rFonts w:ascii="Arial" w:hAnsi="Arial" w:cs="Arial"/>
          <w:lang w:eastAsia="en-US"/>
        </w:rPr>
      </w:pPr>
      <w:r w:rsidRPr="00216FD3">
        <w:rPr>
          <w:rFonts w:ascii="Arial" w:hAnsi="Arial" w:cs="Arial"/>
          <w:lang w:eastAsia="en-US"/>
        </w:rPr>
        <w:t>Министерство энергетики Российской Федерации (109074, г.</w:t>
      </w:r>
      <w:r w:rsidRPr="00216FD3">
        <w:rPr>
          <w:rFonts w:ascii="Arial" w:hAnsi="Arial" w:cs="Arial"/>
          <w:lang w:val="en-US" w:eastAsia="en-US"/>
        </w:rPr>
        <w:t> </w:t>
      </w:r>
      <w:r w:rsidRPr="00216FD3">
        <w:rPr>
          <w:rFonts w:ascii="Arial" w:hAnsi="Arial" w:cs="Arial"/>
          <w:lang w:eastAsia="en-US"/>
        </w:rPr>
        <w:t>Москва, Китайгородский проезд, д.</w:t>
      </w:r>
      <w:r w:rsidRPr="00216FD3">
        <w:rPr>
          <w:rFonts w:ascii="Arial" w:hAnsi="Arial" w:cs="Arial"/>
          <w:lang w:val="en-US" w:eastAsia="en-US"/>
        </w:rPr>
        <w:t> </w:t>
      </w:r>
      <w:r w:rsidRPr="00216FD3">
        <w:rPr>
          <w:rFonts w:ascii="Arial" w:hAnsi="Arial" w:cs="Arial"/>
          <w:lang w:eastAsia="en-US"/>
        </w:rPr>
        <w:t>7);</w:t>
      </w:r>
    </w:p>
    <w:p w:rsidR="00CF395A" w:rsidRPr="00216FD3" w:rsidRDefault="00CF395A" w:rsidP="00CF395A">
      <w:pPr>
        <w:widowControl/>
        <w:numPr>
          <w:ilvl w:val="0"/>
          <w:numId w:val="27"/>
        </w:numPr>
        <w:autoSpaceDE/>
        <w:autoSpaceDN/>
        <w:adjustRightInd/>
        <w:ind w:left="1418" w:hanging="567"/>
        <w:contextualSpacing/>
        <w:jc w:val="both"/>
        <w:rPr>
          <w:rFonts w:ascii="Arial" w:hAnsi="Arial" w:cs="Arial"/>
          <w:lang w:val="en-US" w:eastAsia="en-US"/>
        </w:rPr>
      </w:pPr>
      <w:r w:rsidRPr="00216FD3">
        <w:rPr>
          <w:rFonts w:ascii="Arial" w:hAnsi="Arial" w:cs="Arial"/>
          <w:lang w:eastAsia="en-US"/>
        </w:rPr>
        <w:t>Федеральная служба по финансовому мониторингу (107450, г.</w:t>
      </w:r>
      <w:r w:rsidRPr="00216FD3">
        <w:rPr>
          <w:rFonts w:ascii="Arial" w:hAnsi="Arial" w:cs="Arial"/>
          <w:lang w:val="en-US" w:eastAsia="en-US"/>
        </w:rPr>
        <w:t> </w:t>
      </w:r>
      <w:r w:rsidRPr="00216FD3">
        <w:rPr>
          <w:rFonts w:ascii="Arial" w:hAnsi="Arial" w:cs="Arial"/>
          <w:lang w:eastAsia="en-US"/>
        </w:rPr>
        <w:t>Москва, К-450, ул.</w:t>
      </w:r>
      <w:r w:rsidRPr="00216FD3">
        <w:rPr>
          <w:rFonts w:ascii="Arial" w:hAnsi="Arial" w:cs="Arial"/>
          <w:lang w:val="en-US" w:eastAsia="en-US"/>
        </w:rPr>
        <w:t> </w:t>
      </w:r>
      <w:proofErr w:type="spellStart"/>
      <w:r w:rsidRPr="00216FD3">
        <w:rPr>
          <w:rFonts w:ascii="Arial" w:hAnsi="Arial" w:cs="Arial"/>
          <w:lang w:val="en-US" w:eastAsia="en-US"/>
        </w:rPr>
        <w:t>Мясницкая</w:t>
      </w:r>
      <w:proofErr w:type="spellEnd"/>
      <w:r w:rsidRPr="00216FD3">
        <w:rPr>
          <w:rFonts w:ascii="Arial" w:hAnsi="Arial" w:cs="Arial"/>
          <w:lang w:val="en-US" w:eastAsia="en-US"/>
        </w:rPr>
        <w:t xml:space="preserve">, д. 39, </w:t>
      </w:r>
      <w:proofErr w:type="spellStart"/>
      <w:r w:rsidRPr="00216FD3">
        <w:rPr>
          <w:rFonts w:ascii="Arial" w:hAnsi="Arial" w:cs="Arial"/>
          <w:lang w:val="en-US" w:eastAsia="en-US"/>
        </w:rPr>
        <w:t>стр</w:t>
      </w:r>
      <w:proofErr w:type="spellEnd"/>
      <w:r w:rsidRPr="00216FD3">
        <w:rPr>
          <w:rFonts w:ascii="Arial" w:hAnsi="Arial" w:cs="Arial"/>
          <w:lang w:val="en-US" w:eastAsia="en-US"/>
        </w:rPr>
        <w:t>. 1);</w:t>
      </w:r>
    </w:p>
    <w:p w:rsidR="00CF395A" w:rsidRPr="00216FD3" w:rsidRDefault="00CF395A" w:rsidP="00CF395A">
      <w:pPr>
        <w:widowControl/>
        <w:numPr>
          <w:ilvl w:val="0"/>
          <w:numId w:val="27"/>
        </w:numPr>
        <w:autoSpaceDE/>
        <w:autoSpaceDN/>
        <w:adjustRightInd/>
        <w:ind w:left="1418" w:hanging="567"/>
        <w:contextualSpacing/>
        <w:jc w:val="both"/>
        <w:rPr>
          <w:rFonts w:ascii="Arial" w:hAnsi="Arial" w:cs="Arial"/>
          <w:lang w:val="en-US" w:eastAsia="en-US"/>
        </w:rPr>
      </w:pPr>
      <w:r w:rsidRPr="00216FD3">
        <w:rPr>
          <w:rFonts w:ascii="Arial" w:hAnsi="Arial" w:cs="Arial"/>
          <w:lang w:eastAsia="en-US"/>
        </w:rPr>
        <w:t>Федеральная налоговая служба (127381, г.</w:t>
      </w:r>
      <w:r w:rsidRPr="00216FD3">
        <w:rPr>
          <w:rFonts w:ascii="Arial" w:hAnsi="Arial" w:cs="Arial"/>
          <w:lang w:val="en-US" w:eastAsia="en-US"/>
        </w:rPr>
        <w:t> </w:t>
      </w:r>
      <w:r w:rsidRPr="00216FD3">
        <w:rPr>
          <w:rFonts w:ascii="Arial" w:hAnsi="Arial" w:cs="Arial"/>
          <w:lang w:eastAsia="en-US"/>
        </w:rPr>
        <w:t>Москва, ул.</w:t>
      </w:r>
      <w:r w:rsidRPr="00216FD3">
        <w:rPr>
          <w:rFonts w:ascii="Arial" w:hAnsi="Arial" w:cs="Arial"/>
          <w:lang w:val="en-US" w:eastAsia="en-US"/>
        </w:rPr>
        <w:t> </w:t>
      </w:r>
      <w:proofErr w:type="spellStart"/>
      <w:r w:rsidRPr="00216FD3">
        <w:rPr>
          <w:rFonts w:ascii="Arial" w:hAnsi="Arial" w:cs="Arial"/>
          <w:lang w:val="en-US" w:eastAsia="en-US"/>
        </w:rPr>
        <w:t>Неглинная</w:t>
      </w:r>
      <w:proofErr w:type="spellEnd"/>
      <w:r w:rsidRPr="00216FD3">
        <w:rPr>
          <w:rFonts w:ascii="Arial" w:hAnsi="Arial" w:cs="Arial"/>
          <w:lang w:val="en-US" w:eastAsia="en-US"/>
        </w:rPr>
        <w:t>, д. 23).</w:t>
      </w:r>
    </w:p>
    <w:p w:rsidR="00CF395A" w:rsidRPr="00216FD3" w:rsidRDefault="00CF395A" w:rsidP="00CF395A">
      <w:pPr>
        <w:spacing w:before="120" w:after="120"/>
        <w:ind w:firstLine="851"/>
        <w:jc w:val="both"/>
        <w:rPr>
          <w:rFonts w:ascii="Arial" w:hAnsi="Arial" w:cs="Arial"/>
          <w:lang w:eastAsia="en-US"/>
        </w:rPr>
      </w:pPr>
      <w:proofErr w:type="gramStart"/>
      <w:r w:rsidRPr="00216FD3">
        <w:rPr>
          <w:rFonts w:ascii="Arial" w:hAnsi="Arial" w:cs="Arial"/>
          <w:lang w:eastAsia="en-US"/>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roofErr w:type="gramEnd"/>
    </w:p>
    <w:p w:rsidR="00CF395A" w:rsidRPr="00216FD3" w:rsidRDefault="00CF395A" w:rsidP="00CF395A">
      <w:pPr>
        <w:spacing w:before="120" w:after="120"/>
        <w:ind w:firstLine="851"/>
        <w:jc w:val="both"/>
        <w:rPr>
          <w:rFonts w:ascii="Arial" w:hAnsi="Arial" w:cs="Arial"/>
          <w:lang w:eastAsia="en-US"/>
        </w:rPr>
      </w:pPr>
      <w:r w:rsidRPr="00216FD3">
        <w:rPr>
          <w:rFonts w:ascii="Arial" w:hAnsi="Arial" w:cs="Arial"/>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16FD3">
        <w:rPr>
          <w:rFonts w:ascii="Arial" w:hAnsi="Arial" w:cs="Arial"/>
          <w:lang w:eastAsia="en-US"/>
        </w:rPr>
        <w:t>выполнения Поручений Председателя Правительства Российской Федерации</w:t>
      </w:r>
      <w:proofErr w:type="gramEnd"/>
      <w:r w:rsidRPr="00216FD3">
        <w:rPr>
          <w:rFonts w:ascii="Arial" w:hAnsi="Arial" w:cs="Arial"/>
          <w:lang w:eastAsia="en-US"/>
        </w:rPr>
        <w:t xml:space="preserve"> от 28</w:t>
      </w:r>
      <w:r w:rsidRPr="00216FD3">
        <w:rPr>
          <w:rFonts w:ascii="Arial" w:hAnsi="Arial" w:cs="Arial"/>
          <w:lang w:val="en-US" w:eastAsia="en-US"/>
        </w:rPr>
        <w:t> </w:t>
      </w:r>
      <w:r w:rsidRPr="00216FD3">
        <w:rPr>
          <w:rFonts w:ascii="Arial" w:hAnsi="Arial" w:cs="Arial"/>
          <w:lang w:eastAsia="en-US"/>
        </w:rPr>
        <w:t>декабря</w:t>
      </w:r>
      <w:r w:rsidRPr="00216FD3">
        <w:rPr>
          <w:rFonts w:ascii="Arial" w:hAnsi="Arial" w:cs="Arial"/>
          <w:lang w:val="en-US" w:eastAsia="en-US"/>
        </w:rPr>
        <w:t> </w:t>
      </w:r>
      <w:r w:rsidRPr="00216FD3">
        <w:rPr>
          <w:rFonts w:ascii="Arial" w:hAnsi="Arial" w:cs="Arial"/>
          <w:lang w:eastAsia="en-US"/>
        </w:rPr>
        <w:t>2011</w:t>
      </w:r>
      <w:r w:rsidRPr="00216FD3">
        <w:rPr>
          <w:rFonts w:ascii="Arial" w:hAnsi="Arial" w:cs="Arial"/>
          <w:lang w:val="en-US" w:eastAsia="en-US"/>
        </w:rPr>
        <w:t> </w:t>
      </w:r>
      <w:r w:rsidRPr="00216FD3">
        <w:rPr>
          <w:rFonts w:ascii="Arial" w:hAnsi="Arial" w:cs="Arial"/>
          <w:lang w:eastAsia="en-US"/>
        </w:rPr>
        <w:t>года №</w:t>
      </w:r>
      <w:r w:rsidRPr="00216FD3">
        <w:rPr>
          <w:rFonts w:ascii="Arial" w:hAnsi="Arial" w:cs="Arial"/>
          <w:lang w:val="en-US" w:eastAsia="en-US"/>
        </w:rPr>
        <w:t> </w:t>
      </w:r>
      <w:r w:rsidRPr="00216FD3">
        <w:rPr>
          <w:rFonts w:ascii="Arial" w:hAnsi="Arial" w:cs="Arial"/>
          <w:lang w:eastAsia="en-US"/>
        </w:rPr>
        <w:t>ВП-П13-9308, от 5</w:t>
      </w:r>
      <w:r w:rsidRPr="00216FD3">
        <w:rPr>
          <w:rFonts w:ascii="Arial" w:hAnsi="Arial" w:cs="Arial"/>
          <w:lang w:val="en-US" w:eastAsia="en-US"/>
        </w:rPr>
        <w:t> </w:t>
      </w:r>
      <w:r w:rsidRPr="00216FD3">
        <w:rPr>
          <w:rFonts w:ascii="Arial" w:hAnsi="Arial" w:cs="Arial"/>
          <w:lang w:eastAsia="en-US"/>
        </w:rPr>
        <w:t>марта</w:t>
      </w:r>
      <w:r w:rsidRPr="00216FD3">
        <w:rPr>
          <w:rFonts w:ascii="Arial" w:hAnsi="Arial" w:cs="Arial"/>
          <w:lang w:val="en-US" w:eastAsia="en-US"/>
        </w:rPr>
        <w:t> </w:t>
      </w:r>
      <w:r w:rsidRPr="00216FD3">
        <w:rPr>
          <w:rFonts w:ascii="Arial" w:hAnsi="Arial" w:cs="Arial"/>
          <w:lang w:eastAsia="en-US"/>
        </w:rPr>
        <w:t>2012</w:t>
      </w:r>
      <w:r w:rsidRPr="00216FD3">
        <w:rPr>
          <w:rFonts w:ascii="Arial" w:hAnsi="Arial" w:cs="Arial"/>
          <w:lang w:val="en-US" w:eastAsia="en-US"/>
        </w:rPr>
        <w:t> </w:t>
      </w:r>
      <w:r w:rsidRPr="00216FD3">
        <w:rPr>
          <w:rFonts w:ascii="Arial" w:hAnsi="Arial" w:cs="Arial"/>
          <w:lang w:eastAsia="en-US"/>
        </w:rPr>
        <w:t>года №</w:t>
      </w:r>
      <w:r w:rsidRPr="00216FD3">
        <w:rPr>
          <w:rFonts w:ascii="Arial" w:hAnsi="Arial" w:cs="Arial"/>
          <w:lang w:val="en-US" w:eastAsia="en-US"/>
        </w:rPr>
        <w:t> </w:t>
      </w:r>
      <w:r w:rsidRPr="00216FD3">
        <w:rPr>
          <w:rFonts w:ascii="Arial" w:hAnsi="Arial" w:cs="Arial"/>
          <w:lang w:eastAsia="en-US"/>
        </w:rPr>
        <w:t>ВП-П24-1269.</w:t>
      </w:r>
    </w:p>
    <w:p w:rsidR="00CF395A" w:rsidRPr="00216FD3" w:rsidRDefault="00CF395A" w:rsidP="00CF395A">
      <w:pPr>
        <w:spacing w:before="120" w:after="120"/>
        <w:ind w:firstLine="851"/>
        <w:jc w:val="both"/>
        <w:rPr>
          <w:rFonts w:ascii="Arial" w:hAnsi="Arial" w:cs="Arial"/>
          <w:lang w:eastAsia="en-US"/>
        </w:rPr>
      </w:pPr>
      <w:r w:rsidRPr="00216FD3">
        <w:rPr>
          <w:rFonts w:ascii="Arial" w:hAnsi="Arial" w:cs="Arial"/>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CF395A" w:rsidRPr="00216FD3" w:rsidRDefault="00CF395A" w:rsidP="00CF395A">
      <w:pPr>
        <w:spacing w:before="120" w:after="120"/>
        <w:ind w:firstLine="851"/>
        <w:jc w:val="both"/>
        <w:rPr>
          <w:rFonts w:ascii="Arial" w:hAnsi="Arial" w:cs="Arial"/>
          <w:lang w:eastAsia="en-US"/>
        </w:rPr>
      </w:pPr>
      <w:r w:rsidRPr="00216FD3">
        <w:rPr>
          <w:rFonts w:ascii="Arial" w:hAnsi="Arial" w:cs="Arial"/>
          <w:lang w:eastAsia="en-US"/>
        </w:rPr>
        <w:t>Настоящее согласие на обработку моих персональных данных действует в течение 1</w:t>
      </w:r>
      <w:r w:rsidRPr="00216FD3">
        <w:rPr>
          <w:rFonts w:ascii="Arial" w:hAnsi="Arial" w:cs="Arial"/>
          <w:lang w:val="en-US" w:eastAsia="en-US"/>
        </w:rPr>
        <w:t> </w:t>
      </w:r>
      <w:r w:rsidRPr="00216FD3">
        <w:rPr>
          <w:rFonts w:ascii="Arial" w:hAnsi="Arial" w:cs="Arial"/>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CF395A" w:rsidRPr="00216FD3" w:rsidRDefault="00CF395A" w:rsidP="00CF395A">
      <w:pPr>
        <w:rPr>
          <w:rFonts w:ascii="Arial" w:hAnsi="Arial" w:cs="Arial"/>
          <w:lang w:eastAsia="en-US"/>
        </w:rPr>
      </w:pPr>
    </w:p>
    <w:p w:rsidR="00CF395A" w:rsidRPr="00216FD3" w:rsidRDefault="00CF395A" w:rsidP="00CF395A">
      <w:pPr>
        <w:rPr>
          <w:rFonts w:ascii="Arial" w:hAnsi="Arial" w:cs="Arial"/>
          <w:lang w:eastAsia="en-US"/>
        </w:rPr>
      </w:pPr>
    </w:p>
    <w:p w:rsidR="00CF395A" w:rsidRPr="00216FD3" w:rsidRDefault="00CF395A" w:rsidP="00CF395A">
      <w:pPr>
        <w:jc w:val="right"/>
        <w:rPr>
          <w:rFonts w:ascii="Arial" w:hAnsi="Arial" w:cs="Arial"/>
          <w:lang w:eastAsia="en-US"/>
        </w:rPr>
      </w:pPr>
      <w:r w:rsidRPr="00216FD3">
        <w:rPr>
          <w:rFonts w:ascii="Arial" w:hAnsi="Arial" w:cs="Arial"/>
          <w:lang w:eastAsia="en-US"/>
        </w:rPr>
        <w:t>ФИО______________________/_____________________</w:t>
      </w:r>
      <w:r w:rsidRPr="00216FD3">
        <w:rPr>
          <w:rFonts w:ascii="Arial" w:hAnsi="Arial" w:cs="Arial"/>
          <w:i/>
          <w:lang w:eastAsia="en-US"/>
        </w:rPr>
        <w:t>(подпись)»</w:t>
      </w:r>
    </w:p>
    <w:p w:rsidR="00CF395A" w:rsidRPr="00216FD3" w:rsidRDefault="00CF395A" w:rsidP="00CF395A">
      <w:pPr>
        <w:spacing w:beforeLines="60" w:before="144"/>
        <w:ind w:firstLine="708"/>
        <w:contextualSpacing/>
        <w:jc w:val="center"/>
        <w:rPr>
          <w:rFonts w:ascii="Arial" w:hAnsi="Arial" w:cs="Arial"/>
          <w:b/>
          <w:sz w:val="28"/>
          <w:szCs w:val="28"/>
          <w:lang w:eastAsia="en-US"/>
        </w:rPr>
      </w:pPr>
      <w:bookmarkStart w:id="49" w:name="_GoBack"/>
      <w:bookmarkEnd w:id="49"/>
    </w:p>
    <w:p w:rsidR="00CF395A" w:rsidRPr="00216FD3" w:rsidRDefault="00CF395A" w:rsidP="00CF395A">
      <w:pPr>
        <w:rPr>
          <w:rFonts w:ascii="Arial" w:hAnsi="Arial" w:cs="Arial"/>
          <w:snapToGrid w:val="0"/>
          <w:color w:val="000000"/>
          <w:sz w:val="20"/>
          <w:szCs w:val="20"/>
          <w:lang w:eastAsia="en-US"/>
        </w:rPr>
      </w:pPr>
    </w:p>
    <w:p w:rsidR="00CF395A" w:rsidRPr="006A1BDF" w:rsidRDefault="00CF395A" w:rsidP="00CF395A">
      <w:pPr>
        <w:spacing w:before="120"/>
        <w:contextualSpacing/>
        <w:rPr>
          <w:rFonts w:ascii="Arial" w:hAnsi="Arial" w:cs="Arial"/>
          <w:sz w:val="22"/>
          <w:szCs w:val="22"/>
        </w:rPr>
      </w:pPr>
    </w:p>
    <w:p w:rsidR="002751D3" w:rsidRPr="002751D3" w:rsidRDefault="002751D3" w:rsidP="00CF395A">
      <w:pPr>
        <w:spacing w:after="480"/>
        <w:ind w:left="1416" w:firstLine="708"/>
        <w:jc w:val="center"/>
        <w:rPr>
          <w:rStyle w:val="FontStyle128"/>
          <w:color w:val="auto"/>
          <w:sz w:val="24"/>
          <w:szCs w:val="24"/>
        </w:rPr>
      </w:pPr>
    </w:p>
    <w:sectPr w:rsidR="002751D3" w:rsidRPr="002751D3" w:rsidSect="00CF395A">
      <w:footerReference w:type="default" r:id="rId18"/>
      <w:pgSz w:w="11906" w:h="16838"/>
      <w:pgMar w:top="568" w:right="56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95A" w:rsidRDefault="00CF395A">
      <w:r>
        <w:separator/>
      </w:r>
    </w:p>
  </w:endnote>
  <w:endnote w:type="continuationSeparator" w:id="0">
    <w:p w:rsidR="00CF395A" w:rsidRDefault="00CF3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eeSetCT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font>
  <w:font w:name="FreeSans">
    <w:altName w:val="MS Mincho"/>
    <w:charset w:val="80"/>
    <w:family w:val="auto"/>
    <w:pitch w:val="variable"/>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5A" w:rsidRPr="005A4803" w:rsidRDefault="00CF395A" w:rsidP="004658B2">
    <w:pPr>
      <w:pStyle w:val="ac"/>
      <w:rPr>
        <w:color w:val="000000" w:themeColor="text1"/>
      </w:rPr>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8C0147">
          <w:rPr>
            <w:i/>
            <w:color w:val="365F91" w:themeColor="accent1" w:themeShade="BF"/>
          </w:rPr>
          <w:t>Закупочная документация (Том I</w:t>
        </w:r>
        <w:r>
          <w:rPr>
            <w:i/>
            <w:color w:val="365F91" w:themeColor="accent1" w:themeShade="BF"/>
            <w:lang w:val="en-US"/>
          </w:rPr>
          <w:t>I</w:t>
        </w:r>
        <w:r w:rsidRPr="008C0147">
          <w:rPr>
            <w:i/>
            <w:color w:val="365F91" w:themeColor="accent1" w:themeShade="BF"/>
          </w:rPr>
          <w:t xml:space="preserve">) по открытому запросу предложений на право заключения договора </w:t>
        </w:r>
        <w:proofErr w:type="gramStart"/>
        <w:r w:rsidRPr="008C0147">
          <w:rPr>
            <w:i/>
            <w:color w:val="365F91" w:themeColor="accent1" w:themeShade="BF"/>
          </w:rPr>
          <w:t>на</w:t>
        </w:r>
        <w:proofErr w:type="gramEnd"/>
        <w:r>
          <w:rPr>
            <w:i/>
            <w:color w:val="365F91" w:themeColor="accent1" w:themeShade="BF"/>
          </w:rPr>
          <w:t>:</w:t>
        </w:r>
        <w:r w:rsidRPr="008C0147">
          <w:rPr>
            <w:i/>
            <w:color w:val="365F91" w:themeColor="accent1" w:themeShade="BF"/>
          </w:rPr>
          <w:t xml:space="preserve"> Лот №1 - Выполнение ремонтных работ в помещениях офиса по адресу: г. Томск, ул. Котовского, 19;</w:t>
        </w:r>
        <w:r>
          <w:rPr>
            <w:i/>
            <w:color w:val="365F91" w:themeColor="accent1" w:themeShade="BF"/>
          </w:rPr>
          <w:t xml:space="preserve"> </w:t>
        </w:r>
        <w:r w:rsidRPr="008C0147">
          <w:rPr>
            <w:i/>
            <w:color w:val="365F91" w:themeColor="accent1" w:themeShade="BF"/>
          </w:rPr>
          <w:t>Лот №2 - Выполнение ремонтных работ в помещениях гаража по адресу: г. Томск, ул. Шевченко, 44 для нужд ОАО «</w:t>
        </w:r>
        <w:proofErr w:type="spellStart"/>
        <w:r w:rsidRPr="008C0147">
          <w:rPr>
            <w:i/>
            <w:color w:val="365F91" w:themeColor="accent1" w:themeShade="BF"/>
          </w:rPr>
          <w:t>Томскэнергосбыт</w:t>
        </w:r>
        <w:proofErr w:type="spellEnd"/>
        <w:r w:rsidRPr="008C0147">
          <w:rPr>
            <w:i/>
            <w:color w:val="365F91" w:themeColor="accent1" w:themeShade="BF"/>
          </w:rPr>
          <w:t>»</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6016134E" wp14:editId="49EF7585">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p w:rsidR="00CF395A" w:rsidRPr="004658B2" w:rsidRDefault="00CF395A" w:rsidP="004658B2">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5A" w:rsidRDefault="00CF395A" w:rsidP="00CF395A">
    <w:pPr>
      <w:pStyle w:val="ac"/>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CF395A" w:rsidRDefault="00CF395A">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5A" w:rsidRPr="000B07ED" w:rsidRDefault="00CF395A" w:rsidP="00CF395A">
    <w:pPr>
      <w:pStyle w:val="ac"/>
      <w:framePr w:wrap="around" w:vAnchor="text" w:hAnchor="margin" w:xAlign="center" w:y="1"/>
      <w:rPr>
        <w:rStyle w:val="af9"/>
        <w:rFonts w:ascii="Arial" w:hAnsi="Arial" w:cs="Arial"/>
        <w:sz w:val="22"/>
        <w:szCs w:val="22"/>
      </w:rPr>
    </w:pPr>
    <w:r w:rsidRPr="000B07ED">
      <w:rPr>
        <w:rStyle w:val="af9"/>
        <w:rFonts w:ascii="Arial" w:hAnsi="Arial" w:cs="Arial"/>
        <w:sz w:val="22"/>
        <w:szCs w:val="22"/>
      </w:rPr>
      <w:fldChar w:fldCharType="begin"/>
    </w:r>
    <w:r w:rsidRPr="000B07ED">
      <w:rPr>
        <w:rStyle w:val="af9"/>
        <w:rFonts w:ascii="Arial" w:hAnsi="Arial" w:cs="Arial"/>
        <w:sz w:val="22"/>
        <w:szCs w:val="22"/>
      </w:rPr>
      <w:instrText xml:space="preserve">PAGE  </w:instrText>
    </w:r>
    <w:r w:rsidRPr="000B07ED">
      <w:rPr>
        <w:rStyle w:val="af9"/>
        <w:rFonts w:ascii="Arial" w:hAnsi="Arial" w:cs="Arial"/>
        <w:sz w:val="22"/>
        <w:szCs w:val="22"/>
      </w:rPr>
      <w:fldChar w:fldCharType="separate"/>
    </w:r>
    <w:r>
      <w:rPr>
        <w:rStyle w:val="af9"/>
        <w:rFonts w:ascii="Arial" w:hAnsi="Arial" w:cs="Arial"/>
        <w:noProof/>
        <w:sz w:val="22"/>
        <w:szCs w:val="22"/>
      </w:rPr>
      <w:t>11</w:t>
    </w:r>
    <w:r w:rsidRPr="000B07ED">
      <w:rPr>
        <w:rStyle w:val="af9"/>
        <w:rFonts w:ascii="Arial" w:hAnsi="Arial" w:cs="Arial"/>
        <w:sz w:val="22"/>
        <w:szCs w:val="22"/>
      </w:rPr>
      <w:fldChar w:fldCharType="end"/>
    </w:r>
  </w:p>
  <w:p w:rsidR="00CF395A" w:rsidRDefault="00CF395A">
    <w:pPr>
      <w:pStyle w:val="ac"/>
      <w:jc w:val="center"/>
      <w:rPr>
        <w:sz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5A" w:rsidRDefault="00CF395A" w:rsidP="00CF395A">
    <w:pPr>
      <w:pStyle w:val="ac"/>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rsidR="00CF395A" w:rsidRDefault="00CF395A">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5A" w:rsidRPr="000B07ED" w:rsidRDefault="00CF395A" w:rsidP="00CF395A">
    <w:pPr>
      <w:pStyle w:val="ac"/>
      <w:framePr w:wrap="around" w:vAnchor="text" w:hAnchor="margin" w:xAlign="center" w:y="1"/>
      <w:rPr>
        <w:rStyle w:val="af9"/>
        <w:rFonts w:ascii="Arial" w:hAnsi="Arial" w:cs="Arial"/>
        <w:sz w:val="22"/>
        <w:szCs w:val="22"/>
      </w:rPr>
    </w:pPr>
    <w:r w:rsidRPr="000B07ED">
      <w:rPr>
        <w:rStyle w:val="af9"/>
        <w:rFonts w:ascii="Arial" w:hAnsi="Arial" w:cs="Arial"/>
        <w:sz w:val="22"/>
        <w:szCs w:val="22"/>
      </w:rPr>
      <w:fldChar w:fldCharType="begin"/>
    </w:r>
    <w:r w:rsidRPr="000B07ED">
      <w:rPr>
        <w:rStyle w:val="af9"/>
        <w:rFonts w:ascii="Arial" w:hAnsi="Arial" w:cs="Arial"/>
        <w:sz w:val="22"/>
        <w:szCs w:val="22"/>
      </w:rPr>
      <w:instrText xml:space="preserve">PAGE  </w:instrText>
    </w:r>
    <w:r w:rsidRPr="000B07ED">
      <w:rPr>
        <w:rStyle w:val="af9"/>
        <w:rFonts w:ascii="Arial" w:hAnsi="Arial" w:cs="Arial"/>
        <w:sz w:val="22"/>
        <w:szCs w:val="22"/>
      </w:rPr>
      <w:fldChar w:fldCharType="separate"/>
    </w:r>
    <w:r>
      <w:rPr>
        <w:rStyle w:val="af9"/>
        <w:rFonts w:ascii="Arial" w:hAnsi="Arial" w:cs="Arial"/>
        <w:noProof/>
        <w:sz w:val="22"/>
        <w:szCs w:val="22"/>
      </w:rPr>
      <w:t>13</w:t>
    </w:r>
    <w:r w:rsidRPr="000B07ED">
      <w:rPr>
        <w:rStyle w:val="af9"/>
        <w:rFonts w:ascii="Arial" w:hAnsi="Arial" w:cs="Arial"/>
        <w:sz w:val="22"/>
        <w:szCs w:val="22"/>
      </w:rPr>
      <w:fldChar w:fldCharType="end"/>
    </w:r>
  </w:p>
  <w:p w:rsidR="00CF395A" w:rsidRDefault="00CF395A">
    <w:pPr>
      <w:pStyle w:val="ac"/>
      <w:jc w:val="center"/>
      <w:rPr>
        <w:sz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5A" w:rsidRPr="00B746C0" w:rsidRDefault="00CF395A" w:rsidP="00CF395A">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II</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оказания услуг телефонной связи на бесплатный номер 8-800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95A" w:rsidRDefault="00CF395A">
      <w:r>
        <w:separator/>
      </w:r>
    </w:p>
  </w:footnote>
  <w:footnote w:type="continuationSeparator" w:id="0">
    <w:p w:rsidR="00CF395A" w:rsidRDefault="00CF39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2526659"/>
      <w:docPartObj>
        <w:docPartGallery w:val="Page Numbers (Top of Page)"/>
        <w:docPartUnique/>
      </w:docPartObj>
    </w:sdtPr>
    <w:sdtContent>
      <w:p w:rsidR="00CF395A" w:rsidRDefault="00CF395A">
        <w:pPr>
          <w:pStyle w:val="aa"/>
          <w:jc w:val="right"/>
        </w:pPr>
        <w:r>
          <w:fldChar w:fldCharType="begin"/>
        </w:r>
        <w:r>
          <w:instrText>PAGE   \* MERGEFORMAT</w:instrText>
        </w:r>
        <w:r>
          <w:fldChar w:fldCharType="separate"/>
        </w:r>
        <w:r>
          <w:rPr>
            <w:noProof/>
          </w:rPr>
          <w:t>3</w:t>
        </w:r>
        <w:r>
          <w:fldChar w:fldCharType="end"/>
        </w:r>
      </w:p>
    </w:sdtContent>
  </w:sdt>
  <w:p w:rsidR="00CF395A" w:rsidRDefault="00CF395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5A" w:rsidRPr="00FF26DE" w:rsidRDefault="00CF395A" w:rsidP="00CF395A">
    <w:pPr>
      <w:pStyle w:val="aa"/>
      <w:jc w:val="right"/>
    </w:pPr>
    <w:r w:rsidRPr="00FF26DE">
      <w:t>Опросная форма клиента услуги «Бесплатный вызов»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4722"/>
    <w:multiLevelType w:val="multilevel"/>
    <w:tmpl w:val="32DC89F4"/>
    <w:lvl w:ilvl="0">
      <w:start w:val="1"/>
      <w:numFmt w:val="decimal"/>
      <w:lvlText w:val="%1."/>
      <w:lvlJc w:val="left"/>
      <w:pPr>
        <w:tabs>
          <w:tab w:val="num" w:pos="0"/>
        </w:tabs>
      </w:pPr>
      <w:rPr>
        <w:rFonts w:hint="default"/>
        <w:b/>
        <w:i w:val="0"/>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FA5F0D"/>
    <w:multiLevelType w:val="multilevel"/>
    <w:tmpl w:val="EBE6549E"/>
    <w:lvl w:ilvl="0">
      <w:start w:val="1"/>
      <w:numFmt w:val="decimal"/>
      <w:lvlText w:val="%1."/>
      <w:lvlJc w:val="left"/>
      <w:pPr>
        <w:ind w:left="720" w:hanging="360"/>
      </w:pPr>
    </w:lvl>
    <w:lvl w:ilvl="1">
      <w:start w:val="1"/>
      <w:numFmt w:val="decimal"/>
      <w:isLgl/>
      <w:lvlText w:val="%1.%2."/>
      <w:lvlJc w:val="left"/>
      <w:pPr>
        <w:ind w:left="795" w:hanging="43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BC941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02E6761"/>
    <w:multiLevelType w:val="hybridMultilevel"/>
    <w:tmpl w:val="943EA276"/>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834457C"/>
    <w:multiLevelType w:val="multilevel"/>
    <w:tmpl w:val="EF7640DA"/>
    <w:lvl w:ilvl="0">
      <w:start w:val="4"/>
      <w:numFmt w:val="decimal"/>
      <w:lvlText w:val="%1."/>
      <w:lvlJc w:val="left"/>
      <w:pPr>
        <w:tabs>
          <w:tab w:val="num" w:pos="690"/>
        </w:tabs>
        <w:ind w:left="690" w:hanging="69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CD07B63"/>
    <w:multiLevelType w:val="multilevel"/>
    <w:tmpl w:val="A85098BC"/>
    <w:lvl w:ilvl="0">
      <w:start w:val="4"/>
      <w:numFmt w:val="decimal"/>
      <w:lvlText w:val="%1."/>
      <w:lvlJc w:val="left"/>
      <w:pPr>
        <w:ind w:left="360" w:hanging="360"/>
      </w:pPr>
      <w:rPr>
        <w:rFonts w:hint="default"/>
        <w:b/>
        <w:u w:val="non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nsid w:val="1F7B6E4C"/>
    <w:multiLevelType w:val="hybridMultilevel"/>
    <w:tmpl w:val="2E8AC4BA"/>
    <w:lvl w:ilvl="0" w:tplc="78C81B2E">
      <w:start w:val="1"/>
      <w:numFmt w:val="bullet"/>
      <w:lvlText w:val=""/>
      <w:lvlJc w:val="left"/>
      <w:pPr>
        <w:ind w:left="655" w:hanging="360"/>
      </w:pPr>
      <w:rPr>
        <w:rFonts w:ascii="Symbol" w:hAnsi="Symbol" w:hint="default"/>
      </w:rPr>
    </w:lvl>
    <w:lvl w:ilvl="1" w:tplc="04190003" w:tentative="1">
      <w:start w:val="1"/>
      <w:numFmt w:val="bullet"/>
      <w:lvlText w:val="o"/>
      <w:lvlJc w:val="left"/>
      <w:pPr>
        <w:ind w:left="1375" w:hanging="360"/>
      </w:pPr>
      <w:rPr>
        <w:rFonts w:ascii="Courier New" w:hAnsi="Courier New" w:cs="Courier New" w:hint="default"/>
      </w:rPr>
    </w:lvl>
    <w:lvl w:ilvl="2" w:tplc="04190005" w:tentative="1">
      <w:start w:val="1"/>
      <w:numFmt w:val="bullet"/>
      <w:lvlText w:val=""/>
      <w:lvlJc w:val="left"/>
      <w:pPr>
        <w:ind w:left="2095" w:hanging="360"/>
      </w:pPr>
      <w:rPr>
        <w:rFonts w:ascii="Wingdings" w:hAnsi="Wingdings" w:hint="default"/>
      </w:rPr>
    </w:lvl>
    <w:lvl w:ilvl="3" w:tplc="04190001" w:tentative="1">
      <w:start w:val="1"/>
      <w:numFmt w:val="bullet"/>
      <w:lvlText w:val=""/>
      <w:lvlJc w:val="left"/>
      <w:pPr>
        <w:ind w:left="2815" w:hanging="360"/>
      </w:pPr>
      <w:rPr>
        <w:rFonts w:ascii="Symbol" w:hAnsi="Symbol" w:hint="default"/>
      </w:rPr>
    </w:lvl>
    <w:lvl w:ilvl="4" w:tplc="04190003" w:tentative="1">
      <w:start w:val="1"/>
      <w:numFmt w:val="bullet"/>
      <w:lvlText w:val="o"/>
      <w:lvlJc w:val="left"/>
      <w:pPr>
        <w:ind w:left="3535" w:hanging="360"/>
      </w:pPr>
      <w:rPr>
        <w:rFonts w:ascii="Courier New" w:hAnsi="Courier New" w:cs="Courier New" w:hint="default"/>
      </w:rPr>
    </w:lvl>
    <w:lvl w:ilvl="5" w:tplc="04190005" w:tentative="1">
      <w:start w:val="1"/>
      <w:numFmt w:val="bullet"/>
      <w:lvlText w:val=""/>
      <w:lvlJc w:val="left"/>
      <w:pPr>
        <w:ind w:left="4255" w:hanging="360"/>
      </w:pPr>
      <w:rPr>
        <w:rFonts w:ascii="Wingdings" w:hAnsi="Wingdings" w:hint="default"/>
      </w:rPr>
    </w:lvl>
    <w:lvl w:ilvl="6" w:tplc="04190001" w:tentative="1">
      <w:start w:val="1"/>
      <w:numFmt w:val="bullet"/>
      <w:lvlText w:val=""/>
      <w:lvlJc w:val="left"/>
      <w:pPr>
        <w:ind w:left="4975" w:hanging="360"/>
      </w:pPr>
      <w:rPr>
        <w:rFonts w:ascii="Symbol" w:hAnsi="Symbol" w:hint="default"/>
      </w:rPr>
    </w:lvl>
    <w:lvl w:ilvl="7" w:tplc="04190003" w:tentative="1">
      <w:start w:val="1"/>
      <w:numFmt w:val="bullet"/>
      <w:lvlText w:val="o"/>
      <w:lvlJc w:val="left"/>
      <w:pPr>
        <w:ind w:left="5695" w:hanging="360"/>
      </w:pPr>
      <w:rPr>
        <w:rFonts w:ascii="Courier New" w:hAnsi="Courier New" w:cs="Courier New" w:hint="default"/>
      </w:rPr>
    </w:lvl>
    <w:lvl w:ilvl="8" w:tplc="04190005" w:tentative="1">
      <w:start w:val="1"/>
      <w:numFmt w:val="bullet"/>
      <w:lvlText w:val=""/>
      <w:lvlJc w:val="left"/>
      <w:pPr>
        <w:ind w:left="6415" w:hanging="360"/>
      </w:pPr>
      <w:rPr>
        <w:rFonts w:ascii="Wingdings" w:hAnsi="Wingdings" w:hint="default"/>
      </w:rPr>
    </w:lvl>
  </w:abstractNum>
  <w:abstractNum w:abstractNumId="8">
    <w:nsid w:val="1FB808B6"/>
    <w:multiLevelType w:val="hybridMultilevel"/>
    <w:tmpl w:val="9F18C62A"/>
    <w:lvl w:ilvl="0" w:tplc="78C81B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DB1BD4"/>
    <w:multiLevelType w:val="multilevel"/>
    <w:tmpl w:val="29A03B60"/>
    <w:lvl w:ilvl="0">
      <w:start w:val="8"/>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nsid w:val="211A2CE9"/>
    <w:multiLevelType w:val="hybridMultilevel"/>
    <w:tmpl w:val="331E94D6"/>
    <w:lvl w:ilvl="0" w:tplc="78C81B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987A8A"/>
    <w:multiLevelType w:val="multilevel"/>
    <w:tmpl w:val="DC5C776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017E0"/>
    <w:multiLevelType w:val="multilevel"/>
    <w:tmpl w:val="61848E16"/>
    <w:lvl w:ilvl="0">
      <w:start w:val="3"/>
      <w:numFmt w:val="decimal"/>
      <w:lvlText w:val="%1."/>
      <w:lvlJc w:val="left"/>
      <w:pPr>
        <w:tabs>
          <w:tab w:val="num" w:pos="525"/>
        </w:tabs>
        <w:ind w:left="525" w:hanging="525"/>
      </w:pPr>
      <w:rPr>
        <w:rFonts w:hint="default"/>
        <w:b/>
      </w:rPr>
    </w:lvl>
    <w:lvl w:ilvl="1">
      <w:start w:val="1"/>
      <w:numFmt w:val="decimal"/>
      <w:lvlText w:val="%1.%2."/>
      <w:lvlJc w:val="left"/>
      <w:pPr>
        <w:tabs>
          <w:tab w:val="num" w:pos="705"/>
        </w:tabs>
        <w:ind w:left="705" w:hanging="525"/>
      </w:pPr>
      <w:rPr>
        <w:rFonts w:hint="default"/>
        <w:b w:val="0"/>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260"/>
        </w:tabs>
        <w:ind w:left="126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1980"/>
        </w:tabs>
        <w:ind w:left="1980" w:hanging="1080"/>
      </w:pPr>
      <w:rPr>
        <w:rFonts w:hint="default"/>
        <w:b/>
      </w:rPr>
    </w:lvl>
    <w:lvl w:ilvl="6">
      <w:start w:val="1"/>
      <w:numFmt w:val="decimal"/>
      <w:lvlText w:val="%1.%2.%3.%4.%5.%6.%7."/>
      <w:lvlJc w:val="left"/>
      <w:pPr>
        <w:tabs>
          <w:tab w:val="num" w:pos="2520"/>
        </w:tabs>
        <w:ind w:left="2520" w:hanging="1440"/>
      </w:pPr>
      <w:rPr>
        <w:rFonts w:hint="default"/>
        <w:b/>
      </w:rPr>
    </w:lvl>
    <w:lvl w:ilvl="7">
      <w:start w:val="1"/>
      <w:numFmt w:val="decimal"/>
      <w:lvlText w:val="%1.%2.%3.%4.%5.%6.%7.%8."/>
      <w:lvlJc w:val="left"/>
      <w:pPr>
        <w:tabs>
          <w:tab w:val="num" w:pos="2700"/>
        </w:tabs>
        <w:ind w:left="2700" w:hanging="1440"/>
      </w:pPr>
      <w:rPr>
        <w:rFonts w:hint="default"/>
        <w:b/>
      </w:rPr>
    </w:lvl>
    <w:lvl w:ilvl="8">
      <w:start w:val="1"/>
      <w:numFmt w:val="decimal"/>
      <w:lvlText w:val="%9."/>
      <w:lvlJc w:val="left"/>
      <w:pPr>
        <w:tabs>
          <w:tab w:val="num" w:pos="3240"/>
        </w:tabs>
        <w:ind w:left="3240" w:hanging="1800"/>
      </w:pPr>
      <w:rPr>
        <w:rFonts w:hint="default"/>
        <w:b/>
      </w:rPr>
    </w:lvl>
  </w:abstractNum>
  <w:abstractNum w:abstractNumId="13">
    <w:nsid w:val="24A578C6"/>
    <w:multiLevelType w:val="multilevel"/>
    <w:tmpl w:val="A238D0AE"/>
    <w:lvl w:ilvl="0">
      <w:start w:val="2"/>
      <w:numFmt w:val="decimal"/>
      <w:lvlText w:val="%1."/>
      <w:lvlJc w:val="left"/>
      <w:pPr>
        <w:tabs>
          <w:tab w:val="num" w:pos="5664"/>
        </w:tabs>
        <w:ind w:left="0" w:firstLine="0"/>
      </w:pPr>
      <w:rPr>
        <w:rFonts w:hint="default"/>
      </w:rPr>
    </w:lvl>
    <w:lvl w:ilvl="1">
      <w:start w:val="1"/>
      <w:numFmt w:val="decimal"/>
      <w:lvlText w:val="%1.%2"/>
      <w:lvlJc w:val="left"/>
      <w:pPr>
        <w:tabs>
          <w:tab w:val="num" w:pos="5664"/>
        </w:tabs>
        <w:ind w:left="0" w:firstLine="0"/>
      </w:pPr>
      <w:rPr>
        <w:rFonts w:hint="default"/>
        <w:color w:val="auto"/>
      </w:rPr>
    </w:lvl>
    <w:lvl w:ilvl="2">
      <w:start w:val="1"/>
      <w:numFmt w:val="decimal"/>
      <w:lvlText w:val="%1.%2.%3"/>
      <w:lvlJc w:val="left"/>
      <w:pPr>
        <w:tabs>
          <w:tab w:val="num" w:pos="5664"/>
        </w:tabs>
        <w:ind w:left="0" w:firstLine="0"/>
      </w:pPr>
      <w:rPr>
        <w:rFonts w:hint="default"/>
        <w:color w:val="auto"/>
      </w:rPr>
    </w:lvl>
    <w:lvl w:ilvl="3">
      <w:start w:val="1"/>
      <w:numFmt w:val="decimal"/>
      <w:lvlText w:val="%1.%2.%3.%4."/>
      <w:lvlJc w:val="left"/>
      <w:pPr>
        <w:tabs>
          <w:tab w:val="num" w:pos="5817"/>
        </w:tabs>
        <w:ind w:left="5817" w:hanging="720"/>
      </w:pPr>
      <w:rPr>
        <w:rFonts w:hint="default"/>
      </w:rPr>
    </w:lvl>
    <w:lvl w:ilvl="4">
      <w:start w:val="1"/>
      <w:numFmt w:val="decimal"/>
      <w:lvlText w:val="%1.%2.%3.%4.%5."/>
      <w:lvlJc w:val="left"/>
      <w:pPr>
        <w:tabs>
          <w:tab w:val="num" w:pos="6177"/>
        </w:tabs>
        <w:ind w:left="6177" w:hanging="1080"/>
      </w:pPr>
      <w:rPr>
        <w:rFonts w:hint="default"/>
      </w:rPr>
    </w:lvl>
    <w:lvl w:ilvl="5">
      <w:start w:val="1"/>
      <w:numFmt w:val="decimal"/>
      <w:lvlText w:val="%1.%2.%3.%4.%5.%6."/>
      <w:lvlJc w:val="left"/>
      <w:pPr>
        <w:tabs>
          <w:tab w:val="num" w:pos="6177"/>
        </w:tabs>
        <w:ind w:left="6177" w:hanging="1080"/>
      </w:pPr>
      <w:rPr>
        <w:rFonts w:hint="default"/>
      </w:rPr>
    </w:lvl>
    <w:lvl w:ilvl="6">
      <w:start w:val="1"/>
      <w:numFmt w:val="decimal"/>
      <w:lvlText w:val="%1.%2.%3.%4.%5.%6.%7."/>
      <w:lvlJc w:val="left"/>
      <w:pPr>
        <w:tabs>
          <w:tab w:val="num" w:pos="6537"/>
        </w:tabs>
        <w:ind w:left="6537" w:hanging="1440"/>
      </w:pPr>
      <w:rPr>
        <w:rFonts w:hint="default"/>
      </w:rPr>
    </w:lvl>
    <w:lvl w:ilvl="7">
      <w:start w:val="1"/>
      <w:numFmt w:val="decimal"/>
      <w:lvlText w:val="%1.%2.%3.%4.%5.%6.%7.%8."/>
      <w:lvlJc w:val="left"/>
      <w:pPr>
        <w:tabs>
          <w:tab w:val="num" w:pos="6537"/>
        </w:tabs>
        <w:ind w:left="6537" w:hanging="1440"/>
      </w:pPr>
      <w:rPr>
        <w:rFonts w:hint="default"/>
      </w:rPr>
    </w:lvl>
    <w:lvl w:ilvl="8">
      <w:start w:val="1"/>
      <w:numFmt w:val="decimal"/>
      <w:lvlText w:val="%1.%2.%3.%4.%5.%6.%7.%8.%9."/>
      <w:lvlJc w:val="left"/>
      <w:pPr>
        <w:tabs>
          <w:tab w:val="num" w:pos="6897"/>
        </w:tabs>
        <w:ind w:left="6897" w:hanging="1800"/>
      </w:pPr>
      <w:rPr>
        <w:rFonts w:hint="default"/>
      </w:rPr>
    </w:lvl>
  </w:abstractNum>
  <w:abstractNum w:abstractNumId="14">
    <w:nsid w:val="27300531"/>
    <w:multiLevelType w:val="hybridMultilevel"/>
    <w:tmpl w:val="90CA34D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C40276"/>
    <w:multiLevelType w:val="hybridMultilevel"/>
    <w:tmpl w:val="35148F3E"/>
    <w:lvl w:ilvl="0" w:tplc="78C81B2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CCE1AA3"/>
    <w:multiLevelType w:val="hybridMultilevel"/>
    <w:tmpl w:val="05E6B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BE2CAA"/>
    <w:multiLevelType w:val="hybridMultilevel"/>
    <w:tmpl w:val="4554F9CC"/>
    <w:lvl w:ilvl="0" w:tplc="FDFA06FA">
      <w:start w:val="1"/>
      <w:numFmt w:val="decimal"/>
      <w:lvlText w:val="8.1.%1."/>
      <w:lvlJc w:val="left"/>
      <w:pPr>
        <w:tabs>
          <w:tab w:val="num" w:pos="4489"/>
        </w:tabs>
        <w:ind w:left="5209"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7823F1F"/>
    <w:multiLevelType w:val="hybridMultilevel"/>
    <w:tmpl w:val="8C02B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9573D3"/>
    <w:multiLevelType w:val="multilevel"/>
    <w:tmpl w:val="F84C393E"/>
    <w:lvl w:ilvl="0">
      <w:start w:val="1"/>
      <w:numFmt w:val="decimal"/>
      <w:lvlText w:val="%1."/>
      <w:lvlJc w:val="left"/>
      <w:pPr>
        <w:tabs>
          <w:tab w:val="num" w:pos="495"/>
        </w:tabs>
        <w:ind w:left="495" w:hanging="495"/>
      </w:pPr>
      <w:rPr>
        <w:rFonts w:hint="default"/>
      </w:rPr>
    </w:lvl>
    <w:lvl w:ilvl="1">
      <w:start w:val="1"/>
      <w:numFmt w:val="decimal"/>
      <w:pStyle w:val="a0"/>
      <w:lvlText w:val="%1.%2."/>
      <w:lvlJc w:val="left"/>
      <w:pPr>
        <w:tabs>
          <w:tab w:val="num" w:pos="673"/>
        </w:tabs>
        <w:ind w:left="673" w:hanging="495"/>
      </w:pPr>
      <w:rPr>
        <w:rFonts w:hint="default"/>
        <w:b w:val="0"/>
      </w:rPr>
    </w:lvl>
    <w:lvl w:ilvl="2">
      <w:start w:val="1"/>
      <w:numFmt w:val="decimal"/>
      <w:lvlText w:val="%1.%2.%3."/>
      <w:lvlJc w:val="left"/>
      <w:pPr>
        <w:tabs>
          <w:tab w:val="num" w:pos="-32767"/>
        </w:tabs>
        <w:ind w:left="0" w:firstLine="0"/>
      </w:pPr>
      <w:rPr>
        <w:rFonts w:hint="default"/>
        <w:b w:val="0"/>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1792"/>
        </w:tabs>
        <w:ind w:left="1792" w:hanging="1080"/>
      </w:pPr>
      <w:rPr>
        <w:rFonts w:hint="default"/>
      </w:rPr>
    </w:lvl>
    <w:lvl w:ilvl="5">
      <w:start w:val="1"/>
      <w:numFmt w:val="decimal"/>
      <w:lvlText w:val="%1.%2.%3.%4.%5.%6."/>
      <w:lvlJc w:val="left"/>
      <w:pPr>
        <w:tabs>
          <w:tab w:val="num" w:pos="1970"/>
        </w:tabs>
        <w:ind w:left="1970" w:hanging="1080"/>
      </w:pPr>
      <w:rPr>
        <w:rFonts w:hint="default"/>
      </w:rPr>
    </w:lvl>
    <w:lvl w:ilvl="6">
      <w:start w:val="1"/>
      <w:numFmt w:val="decimal"/>
      <w:lvlText w:val="%1.%2.%3.%4.%5.%6.%7."/>
      <w:lvlJc w:val="left"/>
      <w:pPr>
        <w:tabs>
          <w:tab w:val="num" w:pos="2508"/>
        </w:tabs>
        <w:ind w:left="2508" w:hanging="1440"/>
      </w:pPr>
      <w:rPr>
        <w:rFonts w:hint="default"/>
      </w:rPr>
    </w:lvl>
    <w:lvl w:ilvl="7">
      <w:start w:val="1"/>
      <w:numFmt w:val="decimal"/>
      <w:lvlText w:val="%1.%2.%3.%4.%5.%6.%7.%8."/>
      <w:lvlJc w:val="left"/>
      <w:pPr>
        <w:tabs>
          <w:tab w:val="num" w:pos="2686"/>
        </w:tabs>
        <w:ind w:left="2686" w:hanging="1440"/>
      </w:pPr>
      <w:rPr>
        <w:rFonts w:hint="default"/>
      </w:rPr>
    </w:lvl>
    <w:lvl w:ilvl="8">
      <w:start w:val="1"/>
      <w:numFmt w:val="decimal"/>
      <w:lvlText w:val="%1.%2.%3.%4.%5.%6.%7.%8.%9."/>
      <w:lvlJc w:val="left"/>
      <w:pPr>
        <w:tabs>
          <w:tab w:val="num" w:pos="3224"/>
        </w:tabs>
        <w:ind w:left="3224" w:hanging="1800"/>
      </w:pPr>
      <w:rPr>
        <w:rFonts w:hint="default"/>
      </w:rPr>
    </w:lvl>
  </w:abstractNum>
  <w:abstractNum w:abstractNumId="21">
    <w:nsid w:val="411E67EA"/>
    <w:multiLevelType w:val="hybridMultilevel"/>
    <w:tmpl w:val="31B8AF58"/>
    <w:lvl w:ilvl="0" w:tplc="78C81B2E">
      <w:start w:val="1"/>
      <w:numFmt w:val="bullet"/>
      <w:lvlText w:val=""/>
      <w:lvlJc w:val="left"/>
      <w:pPr>
        <w:ind w:left="655" w:hanging="360"/>
      </w:pPr>
      <w:rPr>
        <w:rFonts w:ascii="Symbol" w:hAnsi="Symbol" w:hint="default"/>
      </w:rPr>
    </w:lvl>
    <w:lvl w:ilvl="1" w:tplc="04190003" w:tentative="1">
      <w:start w:val="1"/>
      <w:numFmt w:val="bullet"/>
      <w:lvlText w:val="o"/>
      <w:lvlJc w:val="left"/>
      <w:pPr>
        <w:ind w:left="1375" w:hanging="360"/>
      </w:pPr>
      <w:rPr>
        <w:rFonts w:ascii="Courier New" w:hAnsi="Courier New" w:cs="Courier New" w:hint="default"/>
      </w:rPr>
    </w:lvl>
    <w:lvl w:ilvl="2" w:tplc="04190005" w:tentative="1">
      <w:start w:val="1"/>
      <w:numFmt w:val="bullet"/>
      <w:lvlText w:val=""/>
      <w:lvlJc w:val="left"/>
      <w:pPr>
        <w:ind w:left="2095" w:hanging="360"/>
      </w:pPr>
      <w:rPr>
        <w:rFonts w:ascii="Wingdings" w:hAnsi="Wingdings" w:hint="default"/>
      </w:rPr>
    </w:lvl>
    <w:lvl w:ilvl="3" w:tplc="04190001" w:tentative="1">
      <w:start w:val="1"/>
      <w:numFmt w:val="bullet"/>
      <w:lvlText w:val=""/>
      <w:lvlJc w:val="left"/>
      <w:pPr>
        <w:ind w:left="2815" w:hanging="360"/>
      </w:pPr>
      <w:rPr>
        <w:rFonts w:ascii="Symbol" w:hAnsi="Symbol" w:hint="default"/>
      </w:rPr>
    </w:lvl>
    <w:lvl w:ilvl="4" w:tplc="04190003" w:tentative="1">
      <w:start w:val="1"/>
      <w:numFmt w:val="bullet"/>
      <w:lvlText w:val="o"/>
      <w:lvlJc w:val="left"/>
      <w:pPr>
        <w:ind w:left="3535" w:hanging="360"/>
      </w:pPr>
      <w:rPr>
        <w:rFonts w:ascii="Courier New" w:hAnsi="Courier New" w:cs="Courier New" w:hint="default"/>
      </w:rPr>
    </w:lvl>
    <w:lvl w:ilvl="5" w:tplc="04190005" w:tentative="1">
      <w:start w:val="1"/>
      <w:numFmt w:val="bullet"/>
      <w:lvlText w:val=""/>
      <w:lvlJc w:val="left"/>
      <w:pPr>
        <w:ind w:left="4255" w:hanging="360"/>
      </w:pPr>
      <w:rPr>
        <w:rFonts w:ascii="Wingdings" w:hAnsi="Wingdings" w:hint="default"/>
      </w:rPr>
    </w:lvl>
    <w:lvl w:ilvl="6" w:tplc="04190001" w:tentative="1">
      <w:start w:val="1"/>
      <w:numFmt w:val="bullet"/>
      <w:lvlText w:val=""/>
      <w:lvlJc w:val="left"/>
      <w:pPr>
        <w:ind w:left="4975" w:hanging="360"/>
      </w:pPr>
      <w:rPr>
        <w:rFonts w:ascii="Symbol" w:hAnsi="Symbol" w:hint="default"/>
      </w:rPr>
    </w:lvl>
    <w:lvl w:ilvl="7" w:tplc="04190003" w:tentative="1">
      <w:start w:val="1"/>
      <w:numFmt w:val="bullet"/>
      <w:lvlText w:val="o"/>
      <w:lvlJc w:val="left"/>
      <w:pPr>
        <w:ind w:left="5695" w:hanging="360"/>
      </w:pPr>
      <w:rPr>
        <w:rFonts w:ascii="Courier New" w:hAnsi="Courier New" w:cs="Courier New" w:hint="default"/>
      </w:rPr>
    </w:lvl>
    <w:lvl w:ilvl="8" w:tplc="04190005" w:tentative="1">
      <w:start w:val="1"/>
      <w:numFmt w:val="bullet"/>
      <w:lvlText w:val=""/>
      <w:lvlJc w:val="left"/>
      <w:pPr>
        <w:ind w:left="6415" w:hanging="360"/>
      </w:pPr>
      <w:rPr>
        <w:rFonts w:ascii="Wingdings" w:hAnsi="Wingdings" w:hint="default"/>
      </w:rPr>
    </w:lvl>
  </w:abstractNum>
  <w:abstractNum w:abstractNumId="22">
    <w:nsid w:val="41535B38"/>
    <w:multiLevelType w:val="multilevel"/>
    <w:tmpl w:val="BC2ED4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4D43BA0"/>
    <w:multiLevelType w:val="multilevel"/>
    <w:tmpl w:val="5AE0A7A4"/>
    <w:lvl w:ilvl="0">
      <w:start w:val="1"/>
      <w:numFmt w:val="decimal"/>
      <w:pStyle w:va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8FA36F0"/>
    <w:multiLevelType w:val="multilevel"/>
    <w:tmpl w:val="9AB479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B7A20D0"/>
    <w:multiLevelType w:val="multilevel"/>
    <w:tmpl w:val="E7D4652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b w:val="0"/>
      </w:rPr>
    </w:lvl>
    <w:lvl w:ilvl="2">
      <w:start w:val="1"/>
      <w:numFmt w:val="decimal"/>
      <w:lvlText w:val="%1.%2.%3."/>
      <w:lvlJc w:val="left"/>
      <w:pPr>
        <w:tabs>
          <w:tab w:val="num" w:pos="-32767"/>
        </w:tabs>
        <w:ind w:left="0" w:firstLine="0"/>
      </w:pPr>
      <w:rPr>
        <w:rFonts w:hint="default"/>
        <w:b w:val="0"/>
        <w:i w:val="0"/>
      </w:rPr>
    </w:lvl>
    <w:lvl w:ilvl="3">
      <w:start w:val="1"/>
      <w:numFmt w:val="bullet"/>
      <w:lvlText w:val=""/>
      <w:lvlJc w:val="left"/>
      <w:pPr>
        <w:tabs>
          <w:tab w:val="num" w:pos="1260"/>
        </w:tabs>
        <w:ind w:left="1260" w:hanging="360"/>
      </w:pPr>
      <w:rPr>
        <w:rFonts w:ascii="Symbol" w:hAnsi="Symbol" w:hint="default"/>
      </w:rPr>
    </w:lvl>
    <w:lvl w:ilvl="4">
      <w:start w:val="1"/>
      <w:numFmt w:val="decimal"/>
      <w:lvlText w:val="%1.%2.%3.%4.%5."/>
      <w:lvlJc w:val="left"/>
      <w:pPr>
        <w:tabs>
          <w:tab w:val="num" w:pos="1792"/>
        </w:tabs>
        <w:ind w:left="1792" w:hanging="1080"/>
      </w:pPr>
      <w:rPr>
        <w:rFonts w:hint="default"/>
      </w:rPr>
    </w:lvl>
    <w:lvl w:ilvl="5">
      <w:start w:val="1"/>
      <w:numFmt w:val="decimal"/>
      <w:lvlText w:val="%1.%2.%3.%4.%5.%6."/>
      <w:lvlJc w:val="left"/>
      <w:pPr>
        <w:tabs>
          <w:tab w:val="num" w:pos="1970"/>
        </w:tabs>
        <w:ind w:left="1970" w:hanging="1080"/>
      </w:pPr>
      <w:rPr>
        <w:rFonts w:hint="default"/>
      </w:rPr>
    </w:lvl>
    <w:lvl w:ilvl="6">
      <w:start w:val="1"/>
      <w:numFmt w:val="decimal"/>
      <w:lvlText w:val="%1.%2.%3.%4.%5.%6.%7."/>
      <w:lvlJc w:val="left"/>
      <w:pPr>
        <w:tabs>
          <w:tab w:val="num" w:pos="2508"/>
        </w:tabs>
        <w:ind w:left="2508" w:hanging="1440"/>
      </w:pPr>
      <w:rPr>
        <w:rFonts w:hint="default"/>
      </w:rPr>
    </w:lvl>
    <w:lvl w:ilvl="7">
      <w:start w:val="1"/>
      <w:numFmt w:val="decimal"/>
      <w:lvlText w:val="%1.%2.%3.%4.%5.%6.%7.%8."/>
      <w:lvlJc w:val="left"/>
      <w:pPr>
        <w:tabs>
          <w:tab w:val="num" w:pos="2686"/>
        </w:tabs>
        <w:ind w:left="2686" w:hanging="1440"/>
      </w:pPr>
      <w:rPr>
        <w:rFonts w:hint="default"/>
      </w:rPr>
    </w:lvl>
    <w:lvl w:ilvl="8">
      <w:start w:val="1"/>
      <w:numFmt w:val="decimal"/>
      <w:lvlText w:val="%1.%2.%3.%4.%5.%6.%7.%8.%9."/>
      <w:lvlJc w:val="left"/>
      <w:pPr>
        <w:tabs>
          <w:tab w:val="num" w:pos="3224"/>
        </w:tabs>
        <w:ind w:left="3224" w:hanging="1800"/>
      </w:pPr>
      <w:rPr>
        <w:rFonts w:hint="default"/>
      </w:rPr>
    </w:lvl>
  </w:abstractNum>
  <w:abstractNum w:abstractNumId="26">
    <w:nsid w:val="5C1904E9"/>
    <w:multiLevelType w:val="hybridMultilevel"/>
    <w:tmpl w:val="FB2ED71A"/>
    <w:lvl w:ilvl="0" w:tplc="78C81B2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505340"/>
    <w:multiLevelType w:val="multilevel"/>
    <w:tmpl w:val="B3E4A4AA"/>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22C7492"/>
    <w:multiLevelType w:val="multilevel"/>
    <w:tmpl w:val="8E7A4A7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64826F8"/>
    <w:multiLevelType w:val="hybridMultilevel"/>
    <w:tmpl w:val="7AAA3F4C"/>
    <w:lvl w:ilvl="0" w:tplc="4B1CE3CC">
      <w:start w:val="1"/>
      <w:numFmt w:val="bullet"/>
      <w:lvlText w:val=""/>
      <w:lvlJc w:val="left"/>
      <w:pPr>
        <w:tabs>
          <w:tab w:val="num" w:pos="1054"/>
        </w:tabs>
        <w:ind w:left="1054" w:hanging="36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66A4860"/>
    <w:multiLevelType w:val="hybridMultilevel"/>
    <w:tmpl w:val="A4C4A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7A4393C"/>
    <w:multiLevelType w:val="hybridMultilevel"/>
    <w:tmpl w:val="2C5086D0"/>
    <w:lvl w:ilvl="0" w:tplc="6A0E18C2">
      <w:start w:val="1"/>
      <w:numFmt w:val="decimal"/>
      <w:lvlText w:val="%1."/>
      <w:lvlJc w:val="left"/>
      <w:pPr>
        <w:ind w:left="360" w:hanging="360"/>
      </w:pPr>
      <w:rPr>
        <w:b/>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3">
    <w:nsid w:val="67D35D5A"/>
    <w:multiLevelType w:val="hybridMultilevel"/>
    <w:tmpl w:val="D10C722E"/>
    <w:lvl w:ilvl="0" w:tplc="FC8622D6">
      <w:start w:val="1"/>
      <w:numFmt w:val="bullet"/>
      <w:lvlText w:val=""/>
      <w:lvlJc w:val="left"/>
      <w:pPr>
        <w:tabs>
          <w:tab w:val="num" w:pos="2133"/>
        </w:tabs>
        <w:ind w:left="2133" w:hanging="360"/>
      </w:pPr>
      <w:rPr>
        <w:rFonts w:ascii="Symbol" w:hAnsi="Symbol" w:hint="default"/>
      </w:rPr>
    </w:lvl>
    <w:lvl w:ilvl="1" w:tplc="04190003" w:tentative="1">
      <w:start w:val="1"/>
      <w:numFmt w:val="bullet"/>
      <w:lvlText w:val="o"/>
      <w:lvlJc w:val="left"/>
      <w:pPr>
        <w:tabs>
          <w:tab w:val="num" w:pos="2853"/>
        </w:tabs>
        <w:ind w:left="2853" w:hanging="360"/>
      </w:pPr>
      <w:rPr>
        <w:rFonts w:ascii="Courier New" w:hAnsi="Courier New" w:cs="Courier New" w:hint="default"/>
      </w:rPr>
    </w:lvl>
    <w:lvl w:ilvl="2" w:tplc="04190005" w:tentative="1">
      <w:start w:val="1"/>
      <w:numFmt w:val="bullet"/>
      <w:lvlText w:val=""/>
      <w:lvlJc w:val="left"/>
      <w:pPr>
        <w:tabs>
          <w:tab w:val="num" w:pos="3573"/>
        </w:tabs>
        <w:ind w:left="3573" w:hanging="360"/>
      </w:pPr>
      <w:rPr>
        <w:rFonts w:ascii="Wingdings" w:hAnsi="Wingdings" w:hint="default"/>
      </w:rPr>
    </w:lvl>
    <w:lvl w:ilvl="3" w:tplc="04190001" w:tentative="1">
      <w:start w:val="1"/>
      <w:numFmt w:val="bullet"/>
      <w:lvlText w:val=""/>
      <w:lvlJc w:val="left"/>
      <w:pPr>
        <w:tabs>
          <w:tab w:val="num" w:pos="4293"/>
        </w:tabs>
        <w:ind w:left="4293" w:hanging="360"/>
      </w:pPr>
      <w:rPr>
        <w:rFonts w:ascii="Symbol" w:hAnsi="Symbol" w:hint="default"/>
      </w:rPr>
    </w:lvl>
    <w:lvl w:ilvl="4" w:tplc="04190003" w:tentative="1">
      <w:start w:val="1"/>
      <w:numFmt w:val="bullet"/>
      <w:lvlText w:val="o"/>
      <w:lvlJc w:val="left"/>
      <w:pPr>
        <w:tabs>
          <w:tab w:val="num" w:pos="5013"/>
        </w:tabs>
        <w:ind w:left="5013" w:hanging="360"/>
      </w:pPr>
      <w:rPr>
        <w:rFonts w:ascii="Courier New" w:hAnsi="Courier New" w:cs="Courier New" w:hint="default"/>
      </w:rPr>
    </w:lvl>
    <w:lvl w:ilvl="5" w:tplc="04190005" w:tentative="1">
      <w:start w:val="1"/>
      <w:numFmt w:val="bullet"/>
      <w:lvlText w:val=""/>
      <w:lvlJc w:val="left"/>
      <w:pPr>
        <w:tabs>
          <w:tab w:val="num" w:pos="5733"/>
        </w:tabs>
        <w:ind w:left="5733" w:hanging="360"/>
      </w:pPr>
      <w:rPr>
        <w:rFonts w:ascii="Wingdings" w:hAnsi="Wingdings" w:hint="default"/>
      </w:rPr>
    </w:lvl>
    <w:lvl w:ilvl="6" w:tplc="04190001" w:tentative="1">
      <w:start w:val="1"/>
      <w:numFmt w:val="bullet"/>
      <w:lvlText w:val=""/>
      <w:lvlJc w:val="left"/>
      <w:pPr>
        <w:tabs>
          <w:tab w:val="num" w:pos="6453"/>
        </w:tabs>
        <w:ind w:left="6453" w:hanging="360"/>
      </w:pPr>
      <w:rPr>
        <w:rFonts w:ascii="Symbol" w:hAnsi="Symbol" w:hint="default"/>
      </w:rPr>
    </w:lvl>
    <w:lvl w:ilvl="7" w:tplc="04190003" w:tentative="1">
      <w:start w:val="1"/>
      <w:numFmt w:val="bullet"/>
      <w:lvlText w:val="o"/>
      <w:lvlJc w:val="left"/>
      <w:pPr>
        <w:tabs>
          <w:tab w:val="num" w:pos="7173"/>
        </w:tabs>
        <w:ind w:left="7173" w:hanging="360"/>
      </w:pPr>
      <w:rPr>
        <w:rFonts w:ascii="Courier New" w:hAnsi="Courier New" w:cs="Courier New" w:hint="default"/>
      </w:rPr>
    </w:lvl>
    <w:lvl w:ilvl="8" w:tplc="04190005" w:tentative="1">
      <w:start w:val="1"/>
      <w:numFmt w:val="bullet"/>
      <w:lvlText w:val=""/>
      <w:lvlJc w:val="left"/>
      <w:pPr>
        <w:tabs>
          <w:tab w:val="num" w:pos="7893"/>
        </w:tabs>
        <w:ind w:left="7893" w:hanging="360"/>
      </w:pPr>
      <w:rPr>
        <w:rFonts w:ascii="Wingdings" w:hAnsi="Wingdings" w:hint="default"/>
      </w:rPr>
    </w:lvl>
  </w:abstractNum>
  <w:abstractNum w:abstractNumId="34">
    <w:nsid w:val="67E92D2C"/>
    <w:multiLevelType w:val="multilevel"/>
    <w:tmpl w:val="50D0C63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61F5E8B"/>
    <w:multiLevelType w:val="multilevel"/>
    <w:tmpl w:val="99F00B6E"/>
    <w:lvl w:ilvl="0">
      <w:start w:val="1"/>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77235BBE"/>
    <w:multiLevelType w:val="hybridMultilevel"/>
    <w:tmpl w:val="43544808"/>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38">
    <w:nsid w:val="7BAF4EB0"/>
    <w:multiLevelType w:val="multilevel"/>
    <w:tmpl w:val="DC5C77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D08756C"/>
    <w:multiLevelType w:val="multilevel"/>
    <w:tmpl w:val="FBEAC95A"/>
    <w:lvl w:ilvl="0">
      <w:start w:val="1"/>
      <w:numFmt w:val="decimal"/>
      <w:lvlText w:val="%1."/>
      <w:lvlJc w:val="left"/>
      <w:pPr>
        <w:tabs>
          <w:tab w:val="num" w:pos="0"/>
        </w:tabs>
      </w:pPr>
      <w:rPr>
        <w:rFonts w:hint="default"/>
        <w:b/>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3"/>
  </w:num>
  <w:num w:numId="3">
    <w:abstractNumId w:val="13"/>
  </w:num>
  <w:num w:numId="4">
    <w:abstractNumId w:val="27"/>
  </w:num>
  <w:num w:numId="5">
    <w:abstractNumId w:val="1"/>
  </w:num>
  <w:num w:numId="6">
    <w:abstractNumId w:val="37"/>
  </w:num>
  <w:num w:numId="7">
    <w:abstractNumId w:val="8"/>
  </w:num>
  <w:num w:numId="8">
    <w:abstractNumId w:val="21"/>
  </w:num>
  <w:num w:numId="9">
    <w:abstractNumId w:val="7"/>
  </w:num>
  <w:num w:numId="10">
    <w:abstractNumId w:val="10"/>
  </w:num>
  <w:num w:numId="11">
    <w:abstractNumId w:val="26"/>
  </w:num>
  <w:num w:numId="12">
    <w:abstractNumId w:val="32"/>
  </w:num>
  <w:num w:numId="13">
    <w:abstractNumId w:val="30"/>
  </w:num>
  <w:num w:numId="14">
    <w:abstractNumId w:val="19"/>
  </w:num>
  <w:num w:numId="15">
    <w:abstractNumId w:val="15"/>
  </w:num>
  <w:num w:numId="16">
    <w:abstractNumId w:val="16"/>
  </w:num>
  <w:num w:numId="17">
    <w:abstractNumId w:val="24"/>
  </w:num>
  <w:num w:numId="18">
    <w:abstractNumId w:val="28"/>
  </w:num>
  <w:num w:numId="19">
    <w:abstractNumId w:val="12"/>
  </w:num>
  <w:num w:numId="20">
    <w:abstractNumId w:val="6"/>
  </w:num>
  <w:num w:numId="21">
    <w:abstractNumId w:val="14"/>
  </w:num>
  <w:num w:numId="22">
    <w:abstractNumId w:val="9"/>
  </w:num>
  <w:num w:numId="23">
    <w:abstractNumId w:val="38"/>
  </w:num>
  <w:num w:numId="24">
    <w:abstractNumId w:val="11"/>
  </w:num>
  <w:num w:numId="25">
    <w:abstractNumId w:val="22"/>
  </w:num>
  <w:num w:numId="26">
    <w:abstractNumId w:val="35"/>
  </w:num>
  <w:num w:numId="27">
    <w:abstractNumId w:val="31"/>
  </w:num>
  <w:num w:numId="28">
    <w:abstractNumId w:val="39"/>
  </w:num>
  <w:num w:numId="29">
    <w:abstractNumId w:val="0"/>
  </w:num>
  <w:num w:numId="30">
    <w:abstractNumId w:val="2"/>
  </w:num>
  <w:num w:numId="31">
    <w:abstractNumId w:val="3"/>
  </w:num>
  <w:num w:numId="32">
    <w:abstractNumId w:val="33"/>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lvlOverride w:ilvl="1">
      <w:startOverride w:val="2"/>
    </w:lvlOverride>
    <w:lvlOverride w:ilvl="2">
      <w:startOverride w:val="2"/>
    </w:lvlOverride>
    <w:lvlOverride w:ilvl="3"/>
    <w:lvlOverride w:ilvl="4"/>
    <w:lvlOverride w:ilvl="5"/>
    <w:lvlOverride w:ilvl="6"/>
    <w:lvlOverride w:ilvl="7"/>
    <w:lvlOverride w:ilvl="8"/>
  </w:num>
  <w:num w:numId="35">
    <w:abstractNumId w:val="4"/>
  </w:num>
  <w:num w:numId="36">
    <w:abstractNumId w:val="20"/>
  </w:num>
  <w:num w:numId="37">
    <w:abstractNumId w:val="36"/>
  </w:num>
  <w:num w:numId="38">
    <w:abstractNumId w:val="5"/>
  </w:num>
  <w:num w:numId="39">
    <w:abstractNumId w:val="34"/>
  </w:num>
  <w:num w:numId="40">
    <w:abstractNumId w:val="29"/>
  </w:num>
  <w:num w:numId="41">
    <w:abstractNumId w:val="25"/>
  </w:num>
  <w:num w:numId="4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363"/>
    <w:rsid w:val="000257D4"/>
    <w:rsid w:val="00053C07"/>
    <w:rsid w:val="00070437"/>
    <w:rsid w:val="000E0580"/>
    <w:rsid w:val="000E6D4C"/>
    <w:rsid w:val="0010619E"/>
    <w:rsid w:val="00120BBB"/>
    <w:rsid w:val="00132A6E"/>
    <w:rsid w:val="00153D09"/>
    <w:rsid w:val="00167C76"/>
    <w:rsid w:val="0017584B"/>
    <w:rsid w:val="00177DE9"/>
    <w:rsid w:val="001859E1"/>
    <w:rsid w:val="001A0581"/>
    <w:rsid w:val="001B7BB4"/>
    <w:rsid w:val="001F7D38"/>
    <w:rsid w:val="0025226F"/>
    <w:rsid w:val="00256849"/>
    <w:rsid w:val="00260597"/>
    <w:rsid w:val="00266134"/>
    <w:rsid w:val="002751D3"/>
    <w:rsid w:val="002810F0"/>
    <w:rsid w:val="00285A11"/>
    <w:rsid w:val="002863B7"/>
    <w:rsid w:val="00290F39"/>
    <w:rsid w:val="00292EFA"/>
    <w:rsid w:val="002B6416"/>
    <w:rsid w:val="002C4BEB"/>
    <w:rsid w:val="002D5822"/>
    <w:rsid w:val="002E3FA7"/>
    <w:rsid w:val="0030032A"/>
    <w:rsid w:val="00301F02"/>
    <w:rsid w:val="00322531"/>
    <w:rsid w:val="00350363"/>
    <w:rsid w:val="003B49B6"/>
    <w:rsid w:val="003C260E"/>
    <w:rsid w:val="003D1E01"/>
    <w:rsid w:val="003D547C"/>
    <w:rsid w:val="003F39D9"/>
    <w:rsid w:val="004048D2"/>
    <w:rsid w:val="00412E69"/>
    <w:rsid w:val="00414246"/>
    <w:rsid w:val="00420BE0"/>
    <w:rsid w:val="00444293"/>
    <w:rsid w:val="00447CB3"/>
    <w:rsid w:val="004658B2"/>
    <w:rsid w:val="004900FF"/>
    <w:rsid w:val="004F475B"/>
    <w:rsid w:val="00507D59"/>
    <w:rsid w:val="00513753"/>
    <w:rsid w:val="00513BB7"/>
    <w:rsid w:val="00521770"/>
    <w:rsid w:val="0054169B"/>
    <w:rsid w:val="00543ADE"/>
    <w:rsid w:val="00561577"/>
    <w:rsid w:val="00580D6F"/>
    <w:rsid w:val="005A1BF6"/>
    <w:rsid w:val="005B7FCB"/>
    <w:rsid w:val="005C043A"/>
    <w:rsid w:val="005E0F38"/>
    <w:rsid w:val="005E15F4"/>
    <w:rsid w:val="005F77DD"/>
    <w:rsid w:val="00603A9A"/>
    <w:rsid w:val="0062591A"/>
    <w:rsid w:val="00634C86"/>
    <w:rsid w:val="00636998"/>
    <w:rsid w:val="00691EA3"/>
    <w:rsid w:val="00697C9E"/>
    <w:rsid w:val="006A5507"/>
    <w:rsid w:val="006D3350"/>
    <w:rsid w:val="006F2902"/>
    <w:rsid w:val="006F624A"/>
    <w:rsid w:val="00707E1B"/>
    <w:rsid w:val="00751610"/>
    <w:rsid w:val="00751914"/>
    <w:rsid w:val="0075636A"/>
    <w:rsid w:val="00770C50"/>
    <w:rsid w:val="00772AD5"/>
    <w:rsid w:val="00790A06"/>
    <w:rsid w:val="00791B3C"/>
    <w:rsid w:val="007B23FD"/>
    <w:rsid w:val="007B472E"/>
    <w:rsid w:val="007C65C4"/>
    <w:rsid w:val="007D3D1D"/>
    <w:rsid w:val="007D3F46"/>
    <w:rsid w:val="007D629A"/>
    <w:rsid w:val="007E18F9"/>
    <w:rsid w:val="00813F06"/>
    <w:rsid w:val="00817104"/>
    <w:rsid w:val="00831A0E"/>
    <w:rsid w:val="00841513"/>
    <w:rsid w:val="008433A1"/>
    <w:rsid w:val="008553F4"/>
    <w:rsid w:val="00875DEA"/>
    <w:rsid w:val="00894232"/>
    <w:rsid w:val="008A6CF5"/>
    <w:rsid w:val="008D7700"/>
    <w:rsid w:val="008F332C"/>
    <w:rsid w:val="009049F6"/>
    <w:rsid w:val="009274A6"/>
    <w:rsid w:val="00951A63"/>
    <w:rsid w:val="00986CAD"/>
    <w:rsid w:val="009B04E0"/>
    <w:rsid w:val="009B1AFD"/>
    <w:rsid w:val="009C0A08"/>
    <w:rsid w:val="009C6E9E"/>
    <w:rsid w:val="009D37E8"/>
    <w:rsid w:val="009E4881"/>
    <w:rsid w:val="009F4A97"/>
    <w:rsid w:val="009F7422"/>
    <w:rsid w:val="00A15402"/>
    <w:rsid w:val="00A87406"/>
    <w:rsid w:val="00AC6CB7"/>
    <w:rsid w:val="00AD5EFD"/>
    <w:rsid w:val="00AE0F65"/>
    <w:rsid w:val="00B041A2"/>
    <w:rsid w:val="00B1136A"/>
    <w:rsid w:val="00B22565"/>
    <w:rsid w:val="00B31A0A"/>
    <w:rsid w:val="00B354AA"/>
    <w:rsid w:val="00B4531E"/>
    <w:rsid w:val="00B4654D"/>
    <w:rsid w:val="00B558FD"/>
    <w:rsid w:val="00B746C0"/>
    <w:rsid w:val="00B751D3"/>
    <w:rsid w:val="00B75EE2"/>
    <w:rsid w:val="00BA4731"/>
    <w:rsid w:val="00BA5CFB"/>
    <w:rsid w:val="00BD1513"/>
    <w:rsid w:val="00C11C8F"/>
    <w:rsid w:val="00C6408D"/>
    <w:rsid w:val="00CC01CF"/>
    <w:rsid w:val="00CC7AED"/>
    <w:rsid w:val="00CF395A"/>
    <w:rsid w:val="00D05273"/>
    <w:rsid w:val="00D16D3D"/>
    <w:rsid w:val="00D276F5"/>
    <w:rsid w:val="00D31F77"/>
    <w:rsid w:val="00DB6701"/>
    <w:rsid w:val="00DF3140"/>
    <w:rsid w:val="00DF44B5"/>
    <w:rsid w:val="00E40145"/>
    <w:rsid w:val="00E51BC9"/>
    <w:rsid w:val="00E62986"/>
    <w:rsid w:val="00E773C1"/>
    <w:rsid w:val="00EA5F16"/>
    <w:rsid w:val="00EB18F6"/>
    <w:rsid w:val="00EC27F0"/>
    <w:rsid w:val="00F10E4C"/>
    <w:rsid w:val="00F24886"/>
    <w:rsid w:val="00F4178C"/>
    <w:rsid w:val="00F51EF3"/>
    <w:rsid w:val="00F6063D"/>
    <w:rsid w:val="00F665D0"/>
    <w:rsid w:val="00FB5066"/>
    <w:rsid w:val="00FC7A6C"/>
    <w:rsid w:val="00FD3DA4"/>
    <w:rsid w:val="00FE6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uiPriority w:val="99"/>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0"/>
    <w:uiPriority w:val="99"/>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2"/>
    <w:next w:val="a2"/>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2"/>
    <w:next w:val="a2"/>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2"/>
    <w:link w:val="a6"/>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7">
    <w:name w:val="Hyperlink"/>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style>
  <w:style w:type="character" w:customStyle="1" w:styleId="a9">
    <w:name w:val="Обычный (веб) Знак"/>
    <w:link w:val="a8"/>
    <w:locked/>
    <w:rsid w:val="00350363"/>
    <w:rPr>
      <w:rFonts w:ascii="Times New Roman" w:eastAsia="Times New Roman" w:hAnsi="Times New Roman" w:cs="Times New Roman"/>
      <w:sz w:val="24"/>
      <w:szCs w:val="24"/>
      <w:lang w:eastAsia="ru-RU"/>
    </w:rPr>
  </w:style>
  <w:style w:type="paragraph" w:customStyle="1" w:styleId="Style3">
    <w:name w:val="Style3"/>
    <w:basedOn w:val="a2"/>
    <w:rsid w:val="00350363"/>
  </w:style>
  <w:style w:type="paragraph" w:customStyle="1" w:styleId="Style8">
    <w:name w:val="Style8"/>
    <w:basedOn w:val="a2"/>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a">
    <w:name w:val="header"/>
    <w:aliases w:val="Heder,Titul"/>
    <w:basedOn w:val="a2"/>
    <w:link w:val="12"/>
    <w:rsid w:val="00350363"/>
    <w:pPr>
      <w:tabs>
        <w:tab w:val="center" w:pos="4677"/>
        <w:tab w:val="right" w:pos="9355"/>
      </w:tabs>
    </w:pPr>
  </w:style>
  <w:style w:type="character" w:customStyle="1" w:styleId="ab">
    <w:name w:val="Верхний колонтитул Знак"/>
    <w:basedOn w:val="a3"/>
    <w:uiPriority w:val="99"/>
    <w:rsid w:val="00350363"/>
    <w:rPr>
      <w:rFonts w:ascii="Times New Roman" w:eastAsia="Times New Roman" w:hAnsi="Times New Roman" w:cs="Times New Roman"/>
      <w:sz w:val="24"/>
      <w:szCs w:val="24"/>
      <w:lang w:eastAsia="ru-RU"/>
    </w:rPr>
  </w:style>
  <w:style w:type="paragraph" w:styleId="ac">
    <w:name w:val="footer"/>
    <w:basedOn w:val="a2"/>
    <w:link w:val="13"/>
    <w:rsid w:val="00350363"/>
    <w:pPr>
      <w:tabs>
        <w:tab w:val="center" w:pos="4677"/>
        <w:tab w:val="right" w:pos="9355"/>
      </w:tabs>
    </w:pPr>
  </w:style>
  <w:style w:type="character" w:customStyle="1" w:styleId="ad">
    <w:name w:val="Нижний колонтитул Знак"/>
    <w:basedOn w:val="a3"/>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a"/>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c"/>
    <w:rsid w:val="00350363"/>
    <w:rPr>
      <w:rFonts w:ascii="Times New Roman" w:eastAsia="Times New Roman" w:hAnsi="Times New Roman" w:cs="Times New Roman"/>
      <w:sz w:val="24"/>
      <w:szCs w:val="24"/>
      <w:lang w:eastAsia="ru-RU"/>
    </w:rPr>
  </w:style>
  <w:style w:type="character" w:customStyle="1" w:styleId="a6">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1">
    <w:name w:val="List Number"/>
    <w:basedOn w:val="a2"/>
    <w:rsid w:val="00603A9A"/>
    <w:pPr>
      <w:widowControl/>
      <w:numPr>
        <w:numId w:val="2"/>
      </w:numPr>
      <w:adjustRightInd/>
      <w:spacing w:before="60" w:line="360" w:lineRule="auto"/>
      <w:jc w:val="both"/>
    </w:pPr>
    <w:rPr>
      <w:sz w:val="28"/>
    </w:rPr>
  </w:style>
  <w:style w:type="paragraph" w:styleId="ae">
    <w:name w:val="Balloon Text"/>
    <w:basedOn w:val="a2"/>
    <w:link w:val="af"/>
    <w:uiPriority w:val="99"/>
    <w:semiHidden/>
    <w:unhideWhenUsed/>
    <w:rsid w:val="00603A9A"/>
    <w:rPr>
      <w:rFonts w:ascii="Tahoma" w:hAnsi="Tahoma" w:cs="Tahoma"/>
      <w:sz w:val="16"/>
      <w:szCs w:val="16"/>
    </w:rPr>
  </w:style>
  <w:style w:type="character" w:customStyle="1" w:styleId="af">
    <w:name w:val="Текст выноски Знак"/>
    <w:basedOn w:val="a3"/>
    <w:link w:val="ae"/>
    <w:uiPriority w:val="99"/>
    <w:semiHidden/>
    <w:rsid w:val="00603A9A"/>
    <w:rPr>
      <w:rFonts w:ascii="Tahoma" w:eastAsia="Times New Roman" w:hAnsi="Tahoma" w:cs="Tahoma"/>
      <w:sz w:val="16"/>
      <w:szCs w:val="16"/>
      <w:lang w:eastAsia="ru-RU"/>
    </w:rPr>
  </w:style>
  <w:style w:type="table" w:styleId="af0">
    <w:name w:val="Table Grid"/>
    <w:basedOn w:val="a4"/>
    <w:uiPriority w:val="59"/>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2"/>
    <w:uiPriority w:val="34"/>
    <w:qFormat/>
    <w:rsid w:val="00875DEA"/>
    <w:pPr>
      <w:ind w:left="720"/>
      <w:contextualSpacing/>
    </w:pPr>
  </w:style>
  <w:style w:type="paragraph" w:styleId="af2">
    <w:name w:val="footnote text"/>
    <w:basedOn w:val="a2"/>
    <w:link w:val="af3"/>
    <w:uiPriority w:val="99"/>
    <w:unhideWhenUsed/>
    <w:rsid w:val="000E6D4C"/>
    <w:rPr>
      <w:sz w:val="20"/>
      <w:szCs w:val="20"/>
    </w:rPr>
  </w:style>
  <w:style w:type="character" w:customStyle="1" w:styleId="af3">
    <w:name w:val="Текст сноски Знак"/>
    <w:basedOn w:val="a3"/>
    <w:link w:val="af2"/>
    <w:uiPriority w:val="99"/>
    <w:rsid w:val="000E6D4C"/>
    <w:rPr>
      <w:rFonts w:ascii="Times New Roman" w:eastAsia="Times New Roman" w:hAnsi="Times New Roman" w:cs="Times New Roman"/>
      <w:sz w:val="20"/>
      <w:szCs w:val="20"/>
      <w:lang w:eastAsia="ru-RU"/>
    </w:rPr>
  </w:style>
  <w:style w:type="character" w:styleId="af4">
    <w:name w:val="footnote reference"/>
    <w:basedOn w:val="a3"/>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3"/>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3"/>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3"/>
    <w:link w:val="6"/>
    <w:rsid w:val="00561577"/>
    <w:rPr>
      <w:rFonts w:ascii="Calibri" w:eastAsia="Calibri" w:hAnsi="Calibri" w:cs="Times New Roman"/>
      <w:b/>
      <w:bCs/>
      <w:lang w:val="x-none" w:eastAsia="x-none"/>
    </w:rPr>
  </w:style>
  <w:style w:type="character" w:customStyle="1" w:styleId="70">
    <w:name w:val="Заголовок 7 Знак"/>
    <w:basedOn w:val="a3"/>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2"/>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5">
    <w:name w:val="Пункт"/>
    <w:basedOn w:val="a2"/>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6">
    <w:name w:val="Комментраий Знак"/>
    <w:rsid w:val="004658B2"/>
    <w:rPr>
      <w:i/>
      <w:color w:val="3366FF"/>
      <w:sz w:val="28"/>
      <w:szCs w:val="28"/>
      <w:lang w:val="ru-RU" w:eastAsia="ru-RU" w:bidi="ar-SA"/>
    </w:rPr>
  </w:style>
  <w:style w:type="paragraph" w:styleId="af7">
    <w:name w:val="Title"/>
    <w:basedOn w:val="a2"/>
    <w:link w:val="af8"/>
    <w:qFormat/>
    <w:rsid w:val="004658B2"/>
    <w:pPr>
      <w:widowControl/>
      <w:autoSpaceDE/>
      <w:autoSpaceDN/>
      <w:adjustRightInd/>
      <w:jc w:val="center"/>
    </w:pPr>
    <w:rPr>
      <w:b/>
    </w:rPr>
  </w:style>
  <w:style w:type="character" w:customStyle="1" w:styleId="af8">
    <w:name w:val="Название Знак"/>
    <w:basedOn w:val="a3"/>
    <w:link w:val="af7"/>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5"/>
    <w:uiPriority w:val="99"/>
    <w:semiHidden/>
    <w:unhideWhenUsed/>
    <w:rsid w:val="001F7D38"/>
  </w:style>
  <w:style w:type="paragraph" w:styleId="15">
    <w:name w:val="toc 1"/>
    <w:basedOn w:val="a2"/>
    <w:next w:val="a2"/>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9">
    <w:name w:val="page number"/>
    <w:basedOn w:val="a3"/>
    <w:unhideWhenUsed/>
    <w:rsid w:val="001F7D38"/>
    <w:rPr>
      <w:rFonts w:ascii="Times New Roman" w:hAnsi="Times New Roman" w:cs="Times New Roman" w:hint="default"/>
    </w:rPr>
  </w:style>
  <w:style w:type="character" w:styleId="afa">
    <w:name w:val="FollowedHyperlink"/>
    <w:basedOn w:val="a3"/>
    <w:uiPriority w:val="99"/>
    <w:semiHidden/>
    <w:unhideWhenUsed/>
    <w:rsid w:val="007E18F9"/>
    <w:rPr>
      <w:color w:val="800080"/>
      <w:u w:val="single"/>
    </w:rPr>
  </w:style>
  <w:style w:type="paragraph" w:customStyle="1" w:styleId="xl76">
    <w:name w:val="xl76"/>
    <w:basedOn w:val="a2"/>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2"/>
    <w:rsid w:val="007E18F9"/>
    <w:pPr>
      <w:widowControl/>
      <w:autoSpaceDE/>
      <w:autoSpaceDN/>
      <w:adjustRightInd/>
      <w:spacing w:before="100" w:beforeAutospacing="1" w:after="100" w:afterAutospacing="1"/>
      <w:jc w:val="center"/>
    </w:pPr>
  </w:style>
  <w:style w:type="paragraph" w:customStyle="1" w:styleId="xl78">
    <w:name w:val="xl78"/>
    <w:basedOn w:val="a2"/>
    <w:rsid w:val="007E18F9"/>
    <w:pPr>
      <w:widowControl/>
      <w:autoSpaceDE/>
      <w:autoSpaceDN/>
      <w:adjustRightInd/>
      <w:spacing w:before="100" w:beforeAutospacing="1" w:after="100" w:afterAutospacing="1"/>
    </w:pPr>
  </w:style>
  <w:style w:type="paragraph" w:customStyle="1" w:styleId="xl79">
    <w:name w:val="xl79"/>
    <w:basedOn w:val="a2"/>
    <w:rsid w:val="007E18F9"/>
    <w:pPr>
      <w:widowControl/>
      <w:autoSpaceDE/>
      <w:autoSpaceDN/>
      <w:adjustRightInd/>
      <w:spacing w:before="100" w:beforeAutospacing="1" w:after="100" w:afterAutospacing="1"/>
    </w:pPr>
  </w:style>
  <w:style w:type="paragraph" w:customStyle="1" w:styleId="xl80">
    <w:name w:val="xl80"/>
    <w:basedOn w:val="a2"/>
    <w:rsid w:val="007E18F9"/>
    <w:pPr>
      <w:widowControl/>
      <w:autoSpaceDE/>
      <w:autoSpaceDN/>
      <w:adjustRightInd/>
      <w:spacing w:before="100" w:beforeAutospacing="1" w:after="100" w:afterAutospacing="1"/>
    </w:pPr>
    <w:rPr>
      <w:b/>
      <w:bCs/>
    </w:rPr>
  </w:style>
  <w:style w:type="paragraph" w:customStyle="1" w:styleId="xl81">
    <w:name w:val="xl81"/>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2"/>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2"/>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2"/>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2"/>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2"/>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2"/>
    <w:rsid w:val="007E18F9"/>
    <w:pPr>
      <w:widowControl/>
      <w:autoSpaceDE/>
      <w:autoSpaceDN/>
      <w:adjustRightInd/>
      <w:spacing w:before="100" w:beforeAutospacing="1" w:after="100" w:afterAutospacing="1"/>
      <w:jc w:val="center"/>
      <w:textAlignment w:val="top"/>
    </w:pPr>
  </w:style>
  <w:style w:type="paragraph" w:customStyle="1" w:styleId="xl95">
    <w:name w:val="xl95"/>
    <w:basedOn w:val="a2"/>
    <w:rsid w:val="007E18F9"/>
    <w:pPr>
      <w:widowControl/>
      <w:autoSpaceDE/>
      <w:autoSpaceDN/>
      <w:adjustRightInd/>
      <w:spacing w:before="100" w:beforeAutospacing="1" w:after="100" w:afterAutospacing="1"/>
      <w:textAlignment w:val="top"/>
    </w:pPr>
  </w:style>
  <w:style w:type="paragraph" w:customStyle="1" w:styleId="xl96">
    <w:name w:val="xl96"/>
    <w:basedOn w:val="a2"/>
    <w:rsid w:val="007E18F9"/>
    <w:pPr>
      <w:widowControl/>
      <w:autoSpaceDE/>
      <w:autoSpaceDN/>
      <w:adjustRightInd/>
      <w:spacing w:before="100" w:beforeAutospacing="1" w:after="100" w:afterAutospacing="1"/>
    </w:pPr>
  </w:style>
  <w:style w:type="paragraph" w:customStyle="1" w:styleId="xl97">
    <w:name w:val="xl97"/>
    <w:basedOn w:val="a2"/>
    <w:rsid w:val="007E18F9"/>
    <w:pPr>
      <w:widowControl/>
      <w:autoSpaceDE/>
      <w:autoSpaceDN/>
      <w:adjustRightInd/>
      <w:spacing w:before="100" w:beforeAutospacing="1" w:after="100" w:afterAutospacing="1"/>
      <w:jc w:val="right"/>
      <w:textAlignment w:val="top"/>
    </w:pPr>
  </w:style>
  <w:style w:type="paragraph" w:customStyle="1" w:styleId="xl98">
    <w:name w:val="xl98"/>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2"/>
    <w:rsid w:val="007E18F9"/>
    <w:pPr>
      <w:widowControl/>
      <w:autoSpaceDE/>
      <w:autoSpaceDN/>
      <w:adjustRightInd/>
      <w:spacing w:before="100" w:beforeAutospacing="1" w:after="100" w:afterAutospacing="1"/>
    </w:pPr>
    <w:rPr>
      <w:sz w:val="18"/>
      <w:szCs w:val="18"/>
    </w:rPr>
  </w:style>
  <w:style w:type="paragraph" w:customStyle="1" w:styleId="xl100">
    <w:name w:val="xl100"/>
    <w:basedOn w:val="a2"/>
    <w:rsid w:val="007E18F9"/>
    <w:pPr>
      <w:widowControl/>
      <w:autoSpaceDE/>
      <w:autoSpaceDN/>
      <w:adjustRightInd/>
      <w:spacing w:before="100" w:beforeAutospacing="1" w:after="100" w:afterAutospacing="1"/>
    </w:pPr>
  </w:style>
  <w:style w:type="paragraph" w:customStyle="1" w:styleId="xl101">
    <w:name w:val="xl101"/>
    <w:basedOn w:val="a2"/>
    <w:rsid w:val="007E18F9"/>
    <w:pPr>
      <w:widowControl/>
      <w:autoSpaceDE/>
      <w:autoSpaceDN/>
      <w:adjustRightInd/>
      <w:spacing w:before="100" w:beforeAutospacing="1" w:after="100" w:afterAutospacing="1"/>
    </w:pPr>
  </w:style>
  <w:style w:type="paragraph" w:customStyle="1" w:styleId="xl102">
    <w:name w:val="xl102"/>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2"/>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2"/>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2"/>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2"/>
    <w:rsid w:val="007E18F9"/>
    <w:pPr>
      <w:widowControl/>
      <w:autoSpaceDE/>
      <w:autoSpaceDN/>
      <w:adjustRightInd/>
      <w:spacing w:before="100" w:beforeAutospacing="1" w:after="100" w:afterAutospacing="1"/>
      <w:textAlignment w:val="top"/>
    </w:pPr>
  </w:style>
  <w:style w:type="paragraph" w:customStyle="1" w:styleId="xl107">
    <w:name w:val="xl107"/>
    <w:basedOn w:val="a2"/>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2"/>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2"/>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2"/>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2"/>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2"/>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2"/>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2"/>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2"/>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2"/>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2"/>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2"/>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2"/>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2"/>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2"/>
    <w:rsid w:val="007E18F9"/>
    <w:pPr>
      <w:widowControl/>
      <w:autoSpaceDE/>
      <w:autoSpaceDN/>
      <w:adjustRightInd/>
      <w:spacing w:before="100" w:beforeAutospacing="1" w:after="100" w:afterAutospacing="1"/>
    </w:pPr>
    <w:rPr>
      <w:sz w:val="18"/>
      <w:szCs w:val="18"/>
    </w:rPr>
  </w:style>
  <w:style w:type="paragraph" w:customStyle="1" w:styleId="xl182">
    <w:name w:val="xl18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2"/>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2"/>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2"/>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2"/>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2"/>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2"/>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2"/>
    <w:rsid w:val="007E18F9"/>
    <w:pPr>
      <w:widowControl/>
      <w:autoSpaceDE/>
      <w:autoSpaceDN/>
      <w:adjustRightInd/>
      <w:spacing w:before="100" w:beforeAutospacing="1" w:after="100" w:afterAutospacing="1"/>
    </w:pPr>
    <w:rPr>
      <w:sz w:val="18"/>
      <w:szCs w:val="18"/>
    </w:rPr>
  </w:style>
  <w:style w:type="paragraph" w:customStyle="1" w:styleId="xl196">
    <w:name w:val="xl196"/>
    <w:basedOn w:val="a2"/>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2"/>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2"/>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2"/>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2"/>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b">
    <w:name w:val="Содержимое таблицы"/>
    <w:basedOn w:val="a2"/>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 w:type="paragraph" w:customStyle="1" w:styleId="caaieiaie4">
    <w:name w:val="caaieiaie 4"/>
    <w:basedOn w:val="a2"/>
    <w:next w:val="a2"/>
    <w:rsid w:val="00CF395A"/>
    <w:pPr>
      <w:keepNext/>
      <w:widowControl/>
      <w:tabs>
        <w:tab w:val="left" w:pos="5670"/>
        <w:tab w:val="left" w:pos="6096"/>
      </w:tabs>
      <w:autoSpaceDE/>
      <w:autoSpaceDN/>
      <w:adjustRightInd/>
    </w:pPr>
    <w:rPr>
      <w:rFonts w:ascii="Arial" w:hAnsi="Arial"/>
      <w:b/>
      <w:sz w:val="20"/>
      <w:szCs w:val="20"/>
    </w:rPr>
  </w:style>
  <w:style w:type="paragraph" w:styleId="31">
    <w:name w:val="Body Text 3"/>
    <w:basedOn w:val="a2"/>
    <w:link w:val="32"/>
    <w:rsid w:val="00CF395A"/>
    <w:pPr>
      <w:widowControl/>
      <w:autoSpaceDE/>
      <w:autoSpaceDN/>
      <w:adjustRightInd/>
      <w:jc w:val="right"/>
    </w:pPr>
    <w:rPr>
      <w:rFonts w:ascii="Arial" w:hAnsi="Arial" w:cs="Arial"/>
      <w:sz w:val="20"/>
    </w:rPr>
  </w:style>
  <w:style w:type="character" w:customStyle="1" w:styleId="32">
    <w:name w:val="Основной текст 3 Знак"/>
    <w:basedOn w:val="a3"/>
    <w:link w:val="31"/>
    <w:rsid w:val="00CF395A"/>
    <w:rPr>
      <w:rFonts w:ascii="Arial" w:eastAsia="Times New Roman" w:hAnsi="Arial" w:cs="Arial"/>
      <w:sz w:val="20"/>
      <w:szCs w:val="24"/>
      <w:lang w:eastAsia="ru-RU"/>
    </w:rPr>
  </w:style>
  <w:style w:type="paragraph" w:customStyle="1" w:styleId="Normaali">
    <w:name w:val="Normaali"/>
    <w:rsid w:val="00CF395A"/>
    <w:pPr>
      <w:widowControl w:val="0"/>
      <w:spacing w:after="0" w:line="240" w:lineRule="auto"/>
    </w:pPr>
    <w:rPr>
      <w:rFonts w:ascii="Times New Roman" w:eastAsia="Times New Roman" w:hAnsi="Times New Roman" w:cs="Times New Roman"/>
      <w:sz w:val="20"/>
      <w:szCs w:val="20"/>
    </w:rPr>
  </w:style>
  <w:style w:type="paragraph" w:styleId="afc">
    <w:name w:val="caption"/>
    <w:basedOn w:val="a2"/>
    <w:next w:val="a2"/>
    <w:qFormat/>
    <w:rsid w:val="00CF395A"/>
    <w:pPr>
      <w:widowControl/>
      <w:autoSpaceDE/>
      <w:autoSpaceDN/>
      <w:adjustRightInd/>
      <w:spacing w:before="120" w:after="60"/>
      <w:jc w:val="center"/>
    </w:pPr>
    <w:rPr>
      <w:rFonts w:ascii="Arial" w:hAnsi="Arial" w:cs="Arial"/>
      <w:b/>
      <w:sz w:val="20"/>
    </w:rPr>
  </w:style>
  <w:style w:type="paragraph" w:customStyle="1" w:styleId="Normal">
    <w:name w:val="Normal"/>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a0">
    <w:name w:val="Текст пункта"/>
    <w:basedOn w:val="a2"/>
    <w:rsid w:val="00CF395A"/>
    <w:pPr>
      <w:widowControl/>
      <w:numPr>
        <w:ilvl w:val="1"/>
        <w:numId w:val="36"/>
      </w:numPr>
      <w:autoSpaceDE/>
      <w:autoSpaceDN/>
      <w:adjustRightInd/>
      <w:spacing w:before="120" w:after="120"/>
      <w:jc w:val="both"/>
    </w:pPr>
    <w:rPr>
      <w:rFonts w:ascii="Arial" w:hAnsi="Arial" w:cs="Arial"/>
      <w:bCs/>
      <w:sz w:val="22"/>
    </w:rPr>
  </w:style>
  <w:style w:type="paragraph" w:styleId="21">
    <w:name w:val="Body Text Indent 2"/>
    <w:basedOn w:val="a2"/>
    <w:link w:val="22"/>
    <w:rsid w:val="00CF395A"/>
    <w:pPr>
      <w:widowControl/>
      <w:autoSpaceDE/>
      <w:autoSpaceDN/>
      <w:adjustRightInd/>
      <w:spacing w:after="120" w:line="480" w:lineRule="auto"/>
      <w:ind w:left="283"/>
    </w:pPr>
  </w:style>
  <w:style w:type="character" w:customStyle="1" w:styleId="22">
    <w:name w:val="Основной текст с отступом 2 Знак"/>
    <w:basedOn w:val="a3"/>
    <w:link w:val="21"/>
    <w:rsid w:val="00CF395A"/>
    <w:rPr>
      <w:rFonts w:ascii="Times New Roman" w:eastAsia="Times New Roman" w:hAnsi="Times New Roman" w:cs="Times New Roman"/>
      <w:sz w:val="24"/>
      <w:szCs w:val="24"/>
      <w:lang w:eastAsia="ru-RU"/>
    </w:rPr>
  </w:style>
  <w:style w:type="paragraph" w:styleId="23">
    <w:name w:val="Body Text 2"/>
    <w:basedOn w:val="a2"/>
    <w:link w:val="24"/>
    <w:rsid w:val="00CF395A"/>
    <w:pPr>
      <w:widowControl/>
      <w:autoSpaceDE/>
      <w:autoSpaceDN/>
      <w:adjustRightInd/>
      <w:spacing w:after="120" w:line="480" w:lineRule="auto"/>
    </w:pPr>
  </w:style>
  <w:style w:type="character" w:customStyle="1" w:styleId="24">
    <w:name w:val="Основной текст 2 Знак"/>
    <w:basedOn w:val="a3"/>
    <w:link w:val="23"/>
    <w:rsid w:val="00CF395A"/>
    <w:rPr>
      <w:rFonts w:ascii="Times New Roman" w:eastAsia="Times New Roman" w:hAnsi="Times New Roman" w:cs="Times New Roman"/>
      <w:sz w:val="24"/>
      <w:szCs w:val="24"/>
      <w:lang w:eastAsia="ru-RU"/>
    </w:rPr>
  </w:style>
  <w:style w:type="paragraph" w:customStyle="1" w:styleId="16">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110">
    <w:name w:val="Заголовок 11"/>
    <w:basedOn w:val="16"/>
    <w:next w:val="16"/>
    <w:rsid w:val="00CF395A"/>
    <w:pPr>
      <w:keepNext/>
      <w:jc w:val="center"/>
    </w:pPr>
    <w:rPr>
      <w:b/>
      <w:sz w:val="28"/>
    </w:rPr>
  </w:style>
  <w:style w:type="paragraph" w:customStyle="1" w:styleId="Iauiue">
    <w:name w:val="Iau?iue"/>
    <w:rsid w:val="00CF395A"/>
    <w:pPr>
      <w:widowControl w:val="0"/>
      <w:spacing w:before="80" w:after="80" w:line="240" w:lineRule="auto"/>
    </w:pPr>
    <w:rPr>
      <w:rFonts w:ascii="Times New Roman" w:eastAsia="Times New Roman" w:hAnsi="Times New Roman" w:cs="Times New Roman"/>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uiPriority w:val="99"/>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2"/>
    <w:next w:val="a2"/>
    <w:link w:val="20"/>
    <w:uiPriority w:val="99"/>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lang w:val="x-none" w:eastAsia="x-none"/>
    </w:rPr>
  </w:style>
  <w:style w:type="paragraph" w:styleId="3">
    <w:name w:val="heading 3"/>
    <w:basedOn w:val="a2"/>
    <w:next w:val="a2"/>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lang w:val="x-none" w:eastAsia="x-none"/>
    </w:rPr>
  </w:style>
  <w:style w:type="paragraph" w:styleId="4">
    <w:name w:val="heading 4"/>
    <w:basedOn w:val="a2"/>
    <w:next w:val="a2"/>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9"/>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2"/>
    <w:link w:val="a6"/>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2"/>
    <w:rsid w:val="00350363"/>
    <w:pPr>
      <w:spacing w:line="317" w:lineRule="exact"/>
      <w:ind w:firstLine="691"/>
      <w:jc w:val="both"/>
    </w:pPr>
  </w:style>
  <w:style w:type="paragraph" w:customStyle="1" w:styleId="Style23">
    <w:name w:val="Style23"/>
    <w:basedOn w:val="a2"/>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7">
    <w:name w:val="Hyperlink"/>
    <w:uiPriority w:val="99"/>
    <w:rsid w:val="00350363"/>
    <w:rPr>
      <w:color w:val="0067D5"/>
      <w:u w:val="single"/>
    </w:rPr>
  </w:style>
  <w:style w:type="paragraph" w:customStyle="1" w:styleId="Times12">
    <w:name w:val="Times 12"/>
    <w:basedOn w:val="a2"/>
    <w:rsid w:val="00350363"/>
    <w:pPr>
      <w:widowControl/>
      <w:overflowPunct w:val="0"/>
      <w:ind w:firstLine="567"/>
      <w:jc w:val="both"/>
    </w:pPr>
    <w:rPr>
      <w:bCs/>
      <w:szCs w:val="22"/>
    </w:rPr>
  </w:style>
  <w:style w:type="paragraph" w:styleId="a8">
    <w:name w:val="Normal (Web)"/>
    <w:basedOn w:val="a2"/>
    <w:link w:val="a9"/>
    <w:rsid w:val="00350363"/>
    <w:pPr>
      <w:widowControl/>
      <w:autoSpaceDE/>
      <w:autoSpaceDN/>
      <w:adjustRightInd/>
      <w:spacing w:before="100" w:beforeAutospacing="1" w:after="100" w:afterAutospacing="1"/>
    </w:pPr>
  </w:style>
  <w:style w:type="character" w:customStyle="1" w:styleId="a9">
    <w:name w:val="Обычный (веб) Знак"/>
    <w:link w:val="a8"/>
    <w:locked/>
    <w:rsid w:val="00350363"/>
    <w:rPr>
      <w:rFonts w:ascii="Times New Roman" w:eastAsia="Times New Roman" w:hAnsi="Times New Roman" w:cs="Times New Roman"/>
      <w:sz w:val="24"/>
      <w:szCs w:val="24"/>
      <w:lang w:eastAsia="ru-RU"/>
    </w:rPr>
  </w:style>
  <w:style w:type="paragraph" w:customStyle="1" w:styleId="Style3">
    <w:name w:val="Style3"/>
    <w:basedOn w:val="a2"/>
    <w:rsid w:val="00350363"/>
  </w:style>
  <w:style w:type="paragraph" w:customStyle="1" w:styleId="Style8">
    <w:name w:val="Style8"/>
    <w:basedOn w:val="a2"/>
    <w:rsid w:val="00350363"/>
  </w:style>
  <w:style w:type="paragraph" w:customStyle="1" w:styleId="Style9">
    <w:name w:val="Style9"/>
    <w:basedOn w:val="a2"/>
    <w:rsid w:val="00350363"/>
    <w:pPr>
      <w:jc w:val="both"/>
    </w:pPr>
  </w:style>
  <w:style w:type="paragraph" w:customStyle="1" w:styleId="Style10">
    <w:name w:val="Style10"/>
    <w:basedOn w:val="a2"/>
    <w:rsid w:val="00350363"/>
    <w:pPr>
      <w:spacing w:line="281" w:lineRule="exact"/>
    </w:pPr>
  </w:style>
  <w:style w:type="paragraph" w:customStyle="1" w:styleId="Style11">
    <w:name w:val="Style11"/>
    <w:basedOn w:val="a2"/>
    <w:rsid w:val="00350363"/>
    <w:pPr>
      <w:spacing w:line="278" w:lineRule="exact"/>
    </w:pPr>
  </w:style>
  <w:style w:type="paragraph" w:customStyle="1" w:styleId="Style13">
    <w:name w:val="Style13"/>
    <w:basedOn w:val="a2"/>
    <w:rsid w:val="00350363"/>
    <w:pPr>
      <w:spacing w:line="830" w:lineRule="exact"/>
    </w:pPr>
  </w:style>
  <w:style w:type="paragraph" w:customStyle="1" w:styleId="Style22">
    <w:name w:val="Style22"/>
    <w:basedOn w:val="a2"/>
    <w:rsid w:val="00350363"/>
    <w:pPr>
      <w:spacing w:line="281" w:lineRule="exact"/>
      <w:ind w:firstLine="684"/>
    </w:pPr>
  </w:style>
  <w:style w:type="paragraph" w:customStyle="1" w:styleId="Style24">
    <w:name w:val="Style24"/>
    <w:basedOn w:val="a2"/>
    <w:rsid w:val="00350363"/>
    <w:pPr>
      <w:jc w:val="center"/>
    </w:pPr>
  </w:style>
  <w:style w:type="paragraph" w:customStyle="1" w:styleId="Style34">
    <w:name w:val="Style34"/>
    <w:basedOn w:val="a2"/>
    <w:rsid w:val="00350363"/>
    <w:pPr>
      <w:spacing w:line="274" w:lineRule="exact"/>
      <w:ind w:firstLine="691"/>
    </w:pPr>
  </w:style>
  <w:style w:type="paragraph" w:customStyle="1" w:styleId="Style45">
    <w:name w:val="Style45"/>
    <w:basedOn w:val="a2"/>
    <w:rsid w:val="00350363"/>
    <w:pPr>
      <w:spacing w:line="278" w:lineRule="exact"/>
      <w:ind w:firstLine="684"/>
    </w:pPr>
  </w:style>
  <w:style w:type="paragraph" w:customStyle="1" w:styleId="Style53">
    <w:name w:val="Style53"/>
    <w:basedOn w:val="a2"/>
    <w:rsid w:val="00350363"/>
    <w:pPr>
      <w:spacing w:line="281" w:lineRule="exact"/>
      <w:ind w:firstLine="1152"/>
    </w:pPr>
  </w:style>
  <w:style w:type="paragraph" w:customStyle="1" w:styleId="Style71">
    <w:name w:val="Style71"/>
    <w:basedOn w:val="a2"/>
    <w:rsid w:val="00350363"/>
    <w:pPr>
      <w:spacing w:line="279" w:lineRule="exact"/>
      <w:jc w:val="right"/>
    </w:pPr>
  </w:style>
  <w:style w:type="paragraph" w:customStyle="1" w:styleId="Style75">
    <w:name w:val="Style75"/>
    <w:basedOn w:val="a2"/>
    <w:rsid w:val="00350363"/>
    <w:pPr>
      <w:spacing w:line="278" w:lineRule="exact"/>
      <w:jc w:val="center"/>
    </w:pPr>
  </w:style>
  <w:style w:type="paragraph" w:customStyle="1" w:styleId="Style80">
    <w:name w:val="Style80"/>
    <w:basedOn w:val="a2"/>
    <w:rsid w:val="00350363"/>
    <w:pPr>
      <w:spacing w:line="281" w:lineRule="exact"/>
      <w:jc w:val="both"/>
    </w:pPr>
  </w:style>
  <w:style w:type="paragraph" w:customStyle="1" w:styleId="Style88">
    <w:name w:val="Style88"/>
    <w:basedOn w:val="a2"/>
    <w:rsid w:val="00350363"/>
    <w:pPr>
      <w:spacing w:line="281" w:lineRule="exact"/>
      <w:jc w:val="both"/>
    </w:pPr>
  </w:style>
  <w:style w:type="paragraph" w:customStyle="1" w:styleId="Style99">
    <w:name w:val="Style99"/>
    <w:basedOn w:val="a2"/>
    <w:rsid w:val="00350363"/>
    <w:pPr>
      <w:spacing w:line="281" w:lineRule="exact"/>
      <w:ind w:hanging="950"/>
      <w:jc w:val="both"/>
    </w:pPr>
  </w:style>
  <w:style w:type="paragraph" w:customStyle="1" w:styleId="Style118">
    <w:name w:val="Style118"/>
    <w:basedOn w:val="a2"/>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a">
    <w:name w:val="header"/>
    <w:aliases w:val="Heder,Titul"/>
    <w:basedOn w:val="a2"/>
    <w:link w:val="12"/>
    <w:rsid w:val="00350363"/>
    <w:pPr>
      <w:tabs>
        <w:tab w:val="center" w:pos="4677"/>
        <w:tab w:val="right" w:pos="9355"/>
      </w:tabs>
    </w:pPr>
  </w:style>
  <w:style w:type="character" w:customStyle="1" w:styleId="ab">
    <w:name w:val="Верхний колонтитул Знак"/>
    <w:basedOn w:val="a3"/>
    <w:uiPriority w:val="99"/>
    <w:rsid w:val="00350363"/>
    <w:rPr>
      <w:rFonts w:ascii="Times New Roman" w:eastAsia="Times New Roman" w:hAnsi="Times New Roman" w:cs="Times New Roman"/>
      <w:sz w:val="24"/>
      <w:szCs w:val="24"/>
      <w:lang w:eastAsia="ru-RU"/>
    </w:rPr>
  </w:style>
  <w:style w:type="paragraph" w:styleId="ac">
    <w:name w:val="footer"/>
    <w:basedOn w:val="a2"/>
    <w:link w:val="13"/>
    <w:rsid w:val="00350363"/>
    <w:pPr>
      <w:tabs>
        <w:tab w:val="center" w:pos="4677"/>
        <w:tab w:val="right" w:pos="9355"/>
      </w:tabs>
    </w:pPr>
  </w:style>
  <w:style w:type="character" w:customStyle="1" w:styleId="ad">
    <w:name w:val="Нижний колонтитул Знак"/>
    <w:basedOn w:val="a3"/>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a"/>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c"/>
    <w:rsid w:val="00350363"/>
    <w:rPr>
      <w:rFonts w:ascii="Times New Roman" w:eastAsia="Times New Roman" w:hAnsi="Times New Roman" w:cs="Times New Roman"/>
      <w:sz w:val="24"/>
      <w:szCs w:val="24"/>
      <w:lang w:eastAsia="ru-RU"/>
    </w:rPr>
  </w:style>
  <w:style w:type="character" w:customStyle="1" w:styleId="a6">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1">
    <w:name w:val="List Number"/>
    <w:basedOn w:val="a2"/>
    <w:rsid w:val="00603A9A"/>
    <w:pPr>
      <w:widowControl/>
      <w:numPr>
        <w:numId w:val="2"/>
      </w:numPr>
      <w:adjustRightInd/>
      <w:spacing w:before="60" w:line="360" w:lineRule="auto"/>
      <w:jc w:val="both"/>
    </w:pPr>
    <w:rPr>
      <w:sz w:val="28"/>
    </w:rPr>
  </w:style>
  <w:style w:type="paragraph" w:styleId="ae">
    <w:name w:val="Balloon Text"/>
    <w:basedOn w:val="a2"/>
    <w:link w:val="af"/>
    <w:uiPriority w:val="99"/>
    <w:semiHidden/>
    <w:unhideWhenUsed/>
    <w:rsid w:val="00603A9A"/>
    <w:rPr>
      <w:rFonts w:ascii="Tahoma" w:hAnsi="Tahoma" w:cs="Tahoma"/>
      <w:sz w:val="16"/>
      <w:szCs w:val="16"/>
    </w:rPr>
  </w:style>
  <w:style w:type="character" w:customStyle="1" w:styleId="af">
    <w:name w:val="Текст выноски Знак"/>
    <w:basedOn w:val="a3"/>
    <w:link w:val="ae"/>
    <w:uiPriority w:val="99"/>
    <w:semiHidden/>
    <w:rsid w:val="00603A9A"/>
    <w:rPr>
      <w:rFonts w:ascii="Tahoma" w:eastAsia="Times New Roman" w:hAnsi="Tahoma" w:cs="Tahoma"/>
      <w:sz w:val="16"/>
      <w:szCs w:val="16"/>
      <w:lang w:eastAsia="ru-RU"/>
    </w:rPr>
  </w:style>
  <w:style w:type="table" w:styleId="af0">
    <w:name w:val="Table Grid"/>
    <w:basedOn w:val="a4"/>
    <w:uiPriority w:val="59"/>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Paragraph"/>
    <w:basedOn w:val="a2"/>
    <w:uiPriority w:val="34"/>
    <w:qFormat/>
    <w:rsid w:val="00875DEA"/>
    <w:pPr>
      <w:ind w:left="720"/>
      <w:contextualSpacing/>
    </w:pPr>
  </w:style>
  <w:style w:type="paragraph" w:styleId="af2">
    <w:name w:val="footnote text"/>
    <w:basedOn w:val="a2"/>
    <w:link w:val="af3"/>
    <w:uiPriority w:val="99"/>
    <w:unhideWhenUsed/>
    <w:rsid w:val="000E6D4C"/>
    <w:rPr>
      <w:sz w:val="20"/>
      <w:szCs w:val="20"/>
    </w:rPr>
  </w:style>
  <w:style w:type="character" w:customStyle="1" w:styleId="af3">
    <w:name w:val="Текст сноски Знак"/>
    <w:basedOn w:val="a3"/>
    <w:link w:val="af2"/>
    <w:uiPriority w:val="99"/>
    <w:rsid w:val="000E6D4C"/>
    <w:rPr>
      <w:rFonts w:ascii="Times New Roman" w:eastAsia="Times New Roman" w:hAnsi="Times New Roman" w:cs="Times New Roman"/>
      <w:sz w:val="20"/>
      <w:szCs w:val="20"/>
      <w:lang w:eastAsia="ru-RU"/>
    </w:rPr>
  </w:style>
  <w:style w:type="character" w:styleId="af4">
    <w:name w:val="footnote reference"/>
    <w:basedOn w:val="a3"/>
    <w:uiPriority w:val="99"/>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3"/>
    <w:link w:val="2"/>
    <w:rsid w:val="00561577"/>
    <w:rPr>
      <w:rFonts w:ascii="Arial" w:eastAsia="Calibri" w:hAnsi="Arial" w:cs="Times New Roman"/>
      <w:b/>
      <w:bCs/>
      <w:i/>
      <w:iCs/>
      <w:sz w:val="28"/>
      <w:szCs w:val="28"/>
      <w:lang w:val="x-none" w:eastAsia="x-none"/>
    </w:rPr>
  </w:style>
  <w:style w:type="character" w:customStyle="1" w:styleId="30">
    <w:name w:val="Заголовок 3 Знак"/>
    <w:basedOn w:val="a3"/>
    <w:link w:val="3"/>
    <w:rsid w:val="00561577"/>
    <w:rPr>
      <w:rFonts w:ascii="Arial" w:eastAsia="Calibri" w:hAnsi="Arial" w:cs="Times New Roman"/>
      <w:b/>
      <w:bCs/>
      <w:sz w:val="26"/>
      <w:szCs w:val="26"/>
      <w:lang w:val="x-none" w:eastAsia="x-none"/>
    </w:rPr>
  </w:style>
  <w:style w:type="character" w:customStyle="1" w:styleId="40">
    <w:name w:val="Заголовок 4 Знак"/>
    <w:basedOn w:val="a3"/>
    <w:link w:val="4"/>
    <w:rsid w:val="00561577"/>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561577"/>
    <w:rPr>
      <w:rFonts w:ascii="Calibri" w:eastAsia="Calibri" w:hAnsi="Calibri" w:cs="Times New Roman"/>
      <w:b/>
      <w:sz w:val="26"/>
      <w:szCs w:val="20"/>
      <w:lang w:val="x-none" w:eastAsia="x-none"/>
    </w:rPr>
  </w:style>
  <w:style w:type="character" w:customStyle="1" w:styleId="60">
    <w:name w:val="Заголовок 6 Знак"/>
    <w:basedOn w:val="a3"/>
    <w:link w:val="6"/>
    <w:rsid w:val="00561577"/>
    <w:rPr>
      <w:rFonts w:ascii="Calibri" w:eastAsia="Calibri" w:hAnsi="Calibri" w:cs="Times New Roman"/>
      <w:b/>
      <w:bCs/>
      <w:lang w:val="x-none" w:eastAsia="x-none"/>
    </w:rPr>
  </w:style>
  <w:style w:type="character" w:customStyle="1" w:styleId="70">
    <w:name w:val="Заголовок 7 Знак"/>
    <w:basedOn w:val="a3"/>
    <w:link w:val="7"/>
    <w:rsid w:val="00561577"/>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561577"/>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561577"/>
    <w:rPr>
      <w:rFonts w:ascii="Arial" w:eastAsia="Calibri" w:hAnsi="Arial" w:cs="Times New Roman"/>
      <w:lang w:val="x-none" w:eastAsia="x-none"/>
    </w:rPr>
  </w:style>
  <w:style w:type="paragraph" w:customStyle="1" w:styleId="116">
    <w:name w:val="Стиль Заголовок 1 + кернинг от 16 пт"/>
    <w:basedOn w:val="1"/>
    <w:next w:val="a2"/>
    <w:rsid w:val="00561577"/>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5">
    <w:name w:val="Пункт"/>
    <w:basedOn w:val="a2"/>
    <w:uiPriority w:val="99"/>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6">
    <w:name w:val="Комментраий Знак"/>
    <w:rsid w:val="004658B2"/>
    <w:rPr>
      <w:i/>
      <w:color w:val="3366FF"/>
      <w:sz w:val="28"/>
      <w:szCs w:val="28"/>
      <w:lang w:val="ru-RU" w:eastAsia="ru-RU" w:bidi="ar-SA"/>
    </w:rPr>
  </w:style>
  <w:style w:type="paragraph" w:styleId="af7">
    <w:name w:val="Title"/>
    <w:basedOn w:val="a2"/>
    <w:link w:val="af8"/>
    <w:qFormat/>
    <w:rsid w:val="004658B2"/>
    <w:pPr>
      <w:widowControl/>
      <w:autoSpaceDE/>
      <w:autoSpaceDN/>
      <w:adjustRightInd/>
      <w:jc w:val="center"/>
    </w:pPr>
    <w:rPr>
      <w:b/>
    </w:rPr>
  </w:style>
  <w:style w:type="character" w:customStyle="1" w:styleId="af8">
    <w:name w:val="Название Знак"/>
    <w:basedOn w:val="a3"/>
    <w:link w:val="af7"/>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numbering" w:customStyle="1" w:styleId="14">
    <w:name w:val="Нет списка1"/>
    <w:next w:val="a5"/>
    <w:uiPriority w:val="99"/>
    <w:semiHidden/>
    <w:unhideWhenUsed/>
    <w:rsid w:val="001F7D38"/>
  </w:style>
  <w:style w:type="paragraph" w:styleId="15">
    <w:name w:val="toc 1"/>
    <w:basedOn w:val="a2"/>
    <w:next w:val="a2"/>
    <w:autoRedefine/>
    <w:uiPriority w:val="99"/>
    <w:semiHidden/>
    <w:unhideWhenUsed/>
    <w:rsid w:val="001F7D38"/>
    <w:pPr>
      <w:widowControl/>
      <w:autoSpaceDE/>
      <w:autoSpaceDN/>
      <w:adjustRightInd/>
      <w:spacing w:before="120" w:after="120"/>
    </w:pPr>
    <w:rPr>
      <w:b/>
      <w:bCs/>
      <w:caps/>
    </w:rPr>
  </w:style>
  <w:style w:type="paragraph" w:customStyle="1" w:styleId="Heading">
    <w:name w:val="Heading"/>
    <w:uiPriority w:val="99"/>
    <w:rsid w:val="001F7D38"/>
    <w:pPr>
      <w:widowControl w:val="0"/>
      <w:autoSpaceDE w:val="0"/>
      <w:autoSpaceDN w:val="0"/>
      <w:spacing w:after="0" w:line="240" w:lineRule="auto"/>
    </w:pPr>
    <w:rPr>
      <w:rFonts w:ascii="Arial" w:eastAsia="Times New Roman" w:hAnsi="Arial" w:cs="Arial"/>
      <w:b/>
      <w:bCs/>
      <w:lang w:eastAsia="ru-RU"/>
    </w:rPr>
  </w:style>
  <w:style w:type="character" w:styleId="af9">
    <w:name w:val="page number"/>
    <w:basedOn w:val="a3"/>
    <w:unhideWhenUsed/>
    <w:rsid w:val="001F7D38"/>
    <w:rPr>
      <w:rFonts w:ascii="Times New Roman" w:hAnsi="Times New Roman" w:cs="Times New Roman" w:hint="default"/>
    </w:rPr>
  </w:style>
  <w:style w:type="character" w:styleId="afa">
    <w:name w:val="FollowedHyperlink"/>
    <w:basedOn w:val="a3"/>
    <w:uiPriority w:val="99"/>
    <w:semiHidden/>
    <w:unhideWhenUsed/>
    <w:rsid w:val="007E18F9"/>
    <w:rPr>
      <w:color w:val="800080"/>
      <w:u w:val="single"/>
    </w:rPr>
  </w:style>
  <w:style w:type="paragraph" w:customStyle="1" w:styleId="xl76">
    <w:name w:val="xl76"/>
    <w:basedOn w:val="a2"/>
    <w:rsid w:val="007E18F9"/>
    <w:pPr>
      <w:widowControl/>
      <w:autoSpaceDE/>
      <w:autoSpaceDN/>
      <w:adjustRightInd/>
      <w:spacing w:before="100" w:beforeAutospacing="1" w:after="100" w:afterAutospacing="1"/>
      <w:jc w:val="right"/>
      <w:textAlignment w:val="top"/>
    </w:pPr>
    <w:rPr>
      <w:sz w:val="16"/>
      <w:szCs w:val="16"/>
    </w:rPr>
  </w:style>
  <w:style w:type="paragraph" w:customStyle="1" w:styleId="xl77">
    <w:name w:val="xl77"/>
    <w:basedOn w:val="a2"/>
    <w:rsid w:val="007E18F9"/>
    <w:pPr>
      <w:widowControl/>
      <w:autoSpaceDE/>
      <w:autoSpaceDN/>
      <w:adjustRightInd/>
      <w:spacing w:before="100" w:beforeAutospacing="1" w:after="100" w:afterAutospacing="1"/>
      <w:jc w:val="center"/>
    </w:pPr>
  </w:style>
  <w:style w:type="paragraph" w:customStyle="1" w:styleId="xl78">
    <w:name w:val="xl78"/>
    <w:basedOn w:val="a2"/>
    <w:rsid w:val="007E18F9"/>
    <w:pPr>
      <w:widowControl/>
      <w:autoSpaceDE/>
      <w:autoSpaceDN/>
      <w:adjustRightInd/>
      <w:spacing w:before="100" w:beforeAutospacing="1" w:after="100" w:afterAutospacing="1"/>
    </w:pPr>
  </w:style>
  <w:style w:type="paragraph" w:customStyle="1" w:styleId="xl79">
    <w:name w:val="xl79"/>
    <w:basedOn w:val="a2"/>
    <w:rsid w:val="007E18F9"/>
    <w:pPr>
      <w:widowControl/>
      <w:autoSpaceDE/>
      <w:autoSpaceDN/>
      <w:adjustRightInd/>
      <w:spacing w:before="100" w:beforeAutospacing="1" w:after="100" w:afterAutospacing="1"/>
    </w:pPr>
  </w:style>
  <w:style w:type="paragraph" w:customStyle="1" w:styleId="xl80">
    <w:name w:val="xl80"/>
    <w:basedOn w:val="a2"/>
    <w:rsid w:val="007E18F9"/>
    <w:pPr>
      <w:widowControl/>
      <w:autoSpaceDE/>
      <w:autoSpaceDN/>
      <w:adjustRightInd/>
      <w:spacing w:before="100" w:beforeAutospacing="1" w:after="100" w:afterAutospacing="1"/>
    </w:pPr>
    <w:rPr>
      <w:b/>
      <w:bCs/>
    </w:rPr>
  </w:style>
  <w:style w:type="paragraph" w:customStyle="1" w:styleId="xl81">
    <w:name w:val="xl81"/>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82">
    <w:name w:val="xl82"/>
    <w:basedOn w:val="a2"/>
    <w:rsid w:val="007E18F9"/>
    <w:pPr>
      <w:widowControl/>
      <w:autoSpaceDE/>
      <w:autoSpaceDN/>
      <w:adjustRightInd/>
      <w:spacing w:before="100" w:beforeAutospacing="1" w:after="100" w:afterAutospacing="1"/>
      <w:jc w:val="center"/>
    </w:pPr>
    <w:rPr>
      <w:sz w:val="18"/>
      <w:szCs w:val="18"/>
    </w:rPr>
  </w:style>
  <w:style w:type="paragraph" w:customStyle="1" w:styleId="xl83">
    <w:name w:val="xl83"/>
    <w:basedOn w:val="a2"/>
    <w:rsid w:val="007E18F9"/>
    <w:pPr>
      <w:widowControl/>
      <w:autoSpaceDE/>
      <w:autoSpaceDN/>
      <w:adjustRightInd/>
      <w:spacing w:before="100" w:beforeAutospacing="1" w:after="100" w:afterAutospacing="1"/>
      <w:jc w:val="center"/>
    </w:pPr>
    <w:rPr>
      <w:sz w:val="18"/>
      <w:szCs w:val="18"/>
    </w:rPr>
  </w:style>
  <w:style w:type="paragraph" w:customStyle="1" w:styleId="xl84">
    <w:name w:val="xl84"/>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85">
    <w:name w:val="xl85"/>
    <w:basedOn w:val="a2"/>
    <w:rsid w:val="007E18F9"/>
    <w:pPr>
      <w:widowControl/>
      <w:autoSpaceDE/>
      <w:autoSpaceDN/>
      <w:adjustRightInd/>
      <w:spacing w:before="100" w:beforeAutospacing="1" w:after="100" w:afterAutospacing="1"/>
      <w:jc w:val="center"/>
      <w:textAlignment w:val="top"/>
    </w:pPr>
    <w:rPr>
      <w:i/>
      <w:iCs/>
      <w:sz w:val="18"/>
      <w:szCs w:val="18"/>
    </w:rPr>
  </w:style>
  <w:style w:type="paragraph" w:customStyle="1" w:styleId="xl86">
    <w:name w:val="xl86"/>
    <w:basedOn w:val="a2"/>
    <w:rsid w:val="007E18F9"/>
    <w:pPr>
      <w:widowControl/>
      <w:autoSpaceDE/>
      <w:autoSpaceDN/>
      <w:adjustRightInd/>
      <w:spacing w:before="100" w:beforeAutospacing="1" w:after="100" w:afterAutospacing="1"/>
      <w:jc w:val="right"/>
    </w:pPr>
    <w:rPr>
      <w:sz w:val="18"/>
      <w:szCs w:val="18"/>
    </w:rPr>
  </w:style>
  <w:style w:type="paragraph" w:customStyle="1" w:styleId="xl87">
    <w:name w:val="xl87"/>
    <w:basedOn w:val="a2"/>
    <w:rsid w:val="007E18F9"/>
    <w:pPr>
      <w:widowControl/>
      <w:pBdr>
        <w:bottom w:val="single" w:sz="4" w:space="0" w:color="auto"/>
      </w:pBdr>
      <w:autoSpaceDE/>
      <w:autoSpaceDN/>
      <w:adjustRightInd/>
      <w:spacing w:before="100" w:beforeAutospacing="1" w:after="100" w:afterAutospacing="1"/>
    </w:pPr>
    <w:rPr>
      <w:sz w:val="18"/>
      <w:szCs w:val="18"/>
    </w:rPr>
  </w:style>
  <w:style w:type="paragraph" w:customStyle="1" w:styleId="xl88">
    <w:name w:val="xl88"/>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89">
    <w:name w:val="xl89"/>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18"/>
      <w:szCs w:val="18"/>
    </w:rPr>
  </w:style>
  <w:style w:type="paragraph" w:customStyle="1" w:styleId="xl90">
    <w:name w:val="xl90"/>
    <w:basedOn w:val="a2"/>
    <w:rsid w:val="007E18F9"/>
    <w:pPr>
      <w:widowControl/>
      <w:autoSpaceDE/>
      <w:autoSpaceDN/>
      <w:adjustRightInd/>
      <w:spacing w:before="100" w:beforeAutospacing="1" w:after="100" w:afterAutospacing="1"/>
      <w:jc w:val="center"/>
      <w:textAlignment w:val="top"/>
    </w:pPr>
    <w:rPr>
      <w:sz w:val="18"/>
      <w:szCs w:val="18"/>
    </w:rPr>
  </w:style>
  <w:style w:type="paragraph" w:customStyle="1" w:styleId="xl91">
    <w:name w:val="xl9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92">
    <w:name w:val="xl92"/>
    <w:basedOn w:val="a2"/>
    <w:rsid w:val="007E18F9"/>
    <w:pPr>
      <w:widowControl/>
      <w:autoSpaceDE/>
      <w:autoSpaceDN/>
      <w:adjustRightInd/>
      <w:spacing w:before="100" w:beforeAutospacing="1" w:after="100" w:afterAutospacing="1"/>
      <w:textAlignment w:val="top"/>
    </w:pPr>
    <w:rPr>
      <w:sz w:val="18"/>
      <w:szCs w:val="18"/>
    </w:rPr>
  </w:style>
  <w:style w:type="paragraph" w:customStyle="1" w:styleId="xl93">
    <w:name w:val="xl9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94">
    <w:name w:val="xl94"/>
    <w:basedOn w:val="a2"/>
    <w:rsid w:val="007E18F9"/>
    <w:pPr>
      <w:widowControl/>
      <w:autoSpaceDE/>
      <w:autoSpaceDN/>
      <w:adjustRightInd/>
      <w:spacing w:before="100" w:beforeAutospacing="1" w:after="100" w:afterAutospacing="1"/>
      <w:jc w:val="center"/>
      <w:textAlignment w:val="top"/>
    </w:pPr>
  </w:style>
  <w:style w:type="paragraph" w:customStyle="1" w:styleId="xl95">
    <w:name w:val="xl95"/>
    <w:basedOn w:val="a2"/>
    <w:rsid w:val="007E18F9"/>
    <w:pPr>
      <w:widowControl/>
      <w:autoSpaceDE/>
      <w:autoSpaceDN/>
      <w:adjustRightInd/>
      <w:spacing w:before="100" w:beforeAutospacing="1" w:after="100" w:afterAutospacing="1"/>
      <w:textAlignment w:val="top"/>
    </w:pPr>
  </w:style>
  <w:style w:type="paragraph" w:customStyle="1" w:styleId="xl96">
    <w:name w:val="xl96"/>
    <w:basedOn w:val="a2"/>
    <w:rsid w:val="007E18F9"/>
    <w:pPr>
      <w:widowControl/>
      <w:autoSpaceDE/>
      <w:autoSpaceDN/>
      <w:adjustRightInd/>
      <w:spacing w:before="100" w:beforeAutospacing="1" w:after="100" w:afterAutospacing="1"/>
    </w:pPr>
  </w:style>
  <w:style w:type="paragraph" w:customStyle="1" w:styleId="xl97">
    <w:name w:val="xl97"/>
    <w:basedOn w:val="a2"/>
    <w:rsid w:val="007E18F9"/>
    <w:pPr>
      <w:widowControl/>
      <w:autoSpaceDE/>
      <w:autoSpaceDN/>
      <w:adjustRightInd/>
      <w:spacing w:before="100" w:beforeAutospacing="1" w:after="100" w:afterAutospacing="1"/>
      <w:jc w:val="right"/>
      <w:textAlignment w:val="top"/>
    </w:pPr>
  </w:style>
  <w:style w:type="paragraph" w:customStyle="1" w:styleId="xl98">
    <w:name w:val="xl98"/>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99">
    <w:name w:val="xl99"/>
    <w:basedOn w:val="a2"/>
    <w:rsid w:val="007E18F9"/>
    <w:pPr>
      <w:widowControl/>
      <w:autoSpaceDE/>
      <w:autoSpaceDN/>
      <w:adjustRightInd/>
      <w:spacing w:before="100" w:beforeAutospacing="1" w:after="100" w:afterAutospacing="1"/>
    </w:pPr>
    <w:rPr>
      <w:sz w:val="18"/>
      <w:szCs w:val="18"/>
    </w:rPr>
  </w:style>
  <w:style w:type="paragraph" w:customStyle="1" w:styleId="xl100">
    <w:name w:val="xl100"/>
    <w:basedOn w:val="a2"/>
    <w:rsid w:val="007E18F9"/>
    <w:pPr>
      <w:widowControl/>
      <w:autoSpaceDE/>
      <w:autoSpaceDN/>
      <w:adjustRightInd/>
      <w:spacing w:before="100" w:beforeAutospacing="1" w:after="100" w:afterAutospacing="1"/>
    </w:pPr>
  </w:style>
  <w:style w:type="paragraph" w:customStyle="1" w:styleId="xl101">
    <w:name w:val="xl101"/>
    <w:basedOn w:val="a2"/>
    <w:rsid w:val="007E18F9"/>
    <w:pPr>
      <w:widowControl/>
      <w:autoSpaceDE/>
      <w:autoSpaceDN/>
      <w:adjustRightInd/>
      <w:spacing w:before="100" w:beforeAutospacing="1" w:after="100" w:afterAutospacing="1"/>
    </w:pPr>
  </w:style>
  <w:style w:type="paragraph" w:customStyle="1" w:styleId="xl102">
    <w:name w:val="xl102"/>
    <w:basedOn w:val="a2"/>
    <w:rsid w:val="007E18F9"/>
    <w:pPr>
      <w:widowControl/>
      <w:pBdr>
        <w:bottom w:val="single" w:sz="4" w:space="0" w:color="auto"/>
      </w:pBdr>
      <w:autoSpaceDE/>
      <w:autoSpaceDN/>
      <w:adjustRightInd/>
      <w:spacing w:before="100" w:beforeAutospacing="1" w:after="100" w:afterAutospacing="1"/>
      <w:jc w:val="right"/>
      <w:textAlignment w:val="top"/>
    </w:pPr>
  </w:style>
  <w:style w:type="paragraph" w:customStyle="1" w:styleId="xl103">
    <w:name w:val="xl103"/>
    <w:basedOn w:val="a2"/>
    <w:rsid w:val="007E18F9"/>
    <w:pPr>
      <w:widowControl/>
      <w:autoSpaceDE/>
      <w:autoSpaceDN/>
      <w:adjustRightInd/>
      <w:spacing w:before="100" w:beforeAutospacing="1" w:after="100" w:afterAutospacing="1"/>
      <w:jc w:val="center"/>
    </w:pPr>
    <w:rPr>
      <w:sz w:val="18"/>
      <w:szCs w:val="18"/>
    </w:rPr>
  </w:style>
  <w:style w:type="paragraph" w:customStyle="1" w:styleId="xl104">
    <w:name w:val="xl104"/>
    <w:basedOn w:val="a2"/>
    <w:rsid w:val="007E18F9"/>
    <w:pPr>
      <w:widowControl/>
      <w:autoSpaceDE/>
      <w:autoSpaceDN/>
      <w:adjustRightInd/>
      <w:spacing w:before="100" w:beforeAutospacing="1" w:after="100" w:afterAutospacing="1"/>
    </w:pPr>
    <w:rPr>
      <w:b/>
      <w:bCs/>
      <w:sz w:val="18"/>
      <w:szCs w:val="18"/>
      <w:u w:val="single"/>
    </w:rPr>
  </w:style>
  <w:style w:type="paragraph" w:customStyle="1" w:styleId="xl105">
    <w:name w:val="xl105"/>
    <w:basedOn w:val="a2"/>
    <w:rsid w:val="007E18F9"/>
    <w:pPr>
      <w:widowControl/>
      <w:autoSpaceDE/>
      <w:autoSpaceDN/>
      <w:adjustRightInd/>
      <w:spacing w:before="100" w:beforeAutospacing="1" w:after="100" w:afterAutospacing="1"/>
      <w:jc w:val="right"/>
    </w:pPr>
    <w:rPr>
      <w:b/>
      <w:bCs/>
      <w:sz w:val="18"/>
      <w:szCs w:val="18"/>
      <w:u w:val="single"/>
    </w:rPr>
  </w:style>
  <w:style w:type="paragraph" w:customStyle="1" w:styleId="xl106">
    <w:name w:val="xl106"/>
    <w:basedOn w:val="a2"/>
    <w:rsid w:val="007E18F9"/>
    <w:pPr>
      <w:widowControl/>
      <w:autoSpaceDE/>
      <w:autoSpaceDN/>
      <w:adjustRightInd/>
      <w:spacing w:before="100" w:beforeAutospacing="1" w:after="100" w:afterAutospacing="1"/>
      <w:textAlignment w:val="top"/>
    </w:pPr>
  </w:style>
  <w:style w:type="paragraph" w:customStyle="1" w:styleId="xl107">
    <w:name w:val="xl107"/>
    <w:basedOn w:val="a2"/>
    <w:rsid w:val="007E18F9"/>
    <w:pPr>
      <w:widowControl/>
      <w:pBdr>
        <w:right w:val="single" w:sz="4" w:space="0" w:color="auto"/>
      </w:pBdr>
      <w:autoSpaceDE/>
      <w:autoSpaceDN/>
      <w:adjustRightInd/>
      <w:spacing w:before="100" w:beforeAutospacing="1" w:after="100" w:afterAutospacing="1"/>
      <w:jc w:val="center"/>
    </w:pPr>
    <w:rPr>
      <w:sz w:val="18"/>
      <w:szCs w:val="18"/>
    </w:rPr>
  </w:style>
  <w:style w:type="paragraph" w:customStyle="1" w:styleId="xl108">
    <w:name w:val="xl108"/>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09">
    <w:name w:val="xl109"/>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0">
    <w:name w:val="xl110"/>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1">
    <w:name w:val="xl111"/>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12">
    <w:name w:val="xl112"/>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13">
    <w:name w:val="xl113"/>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14">
    <w:name w:val="xl114"/>
    <w:basedOn w:val="a2"/>
    <w:rsid w:val="007E18F9"/>
    <w:pPr>
      <w:widowControl/>
      <w:pBdr>
        <w:left w:val="single" w:sz="4" w:space="0" w:color="auto"/>
      </w:pBdr>
      <w:autoSpaceDE/>
      <w:autoSpaceDN/>
      <w:adjustRightInd/>
      <w:spacing w:before="100" w:beforeAutospacing="1" w:after="100" w:afterAutospacing="1"/>
      <w:jc w:val="center"/>
    </w:pPr>
    <w:rPr>
      <w:sz w:val="18"/>
      <w:szCs w:val="18"/>
    </w:rPr>
  </w:style>
  <w:style w:type="paragraph" w:customStyle="1" w:styleId="xl115">
    <w:name w:val="xl115"/>
    <w:basedOn w:val="a2"/>
    <w:rsid w:val="007E18F9"/>
    <w:pPr>
      <w:widowControl/>
      <w:pBdr>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6">
    <w:name w:val="xl11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7">
    <w:name w:val="xl11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8">
    <w:name w:val="xl118"/>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19">
    <w:name w:val="xl119"/>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0">
    <w:name w:val="xl120"/>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1">
    <w:name w:val="xl121"/>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22">
    <w:name w:val="xl122"/>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3">
    <w:name w:val="xl123"/>
    <w:basedOn w:val="a2"/>
    <w:rsid w:val="007E18F9"/>
    <w:pPr>
      <w:widowControl/>
      <w:pBdr>
        <w:top w:val="single" w:sz="4" w:space="0" w:color="auto"/>
      </w:pBdr>
      <w:autoSpaceDE/>
      <w:autoSpaceDN/>
      <w:adjustRightInd/>
      <w:spacing w:before="100" w:beforeAutospacing="1" w:after="100" w:afterAutospacing="1"/>
      <w:textAlignment w:val="top"/>
    </w:pPr>
    <w:rPr>
      <w:sz w:val="18"/>
      <w:szCs w:val="18"/>
    </w:rPr>
  </w:style>
  <w:style w:type="paragraph" w:customStyle="1" w:styleId="xl124">
    <w:name w:val="xl124"/>
    <w:basedOn w:val="a2"/>
    <w:rsid w:val="007E18F9"/>
    <w:pPr>
      <w:widowControl/>
      <w:pBdr>
        <w:top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5">
    <w:name w:val="xl125"/>
    <w:basedOn w:val="a2"/>
    <w:rsid w:val="007E18F9"/>
    <w:pPr>
      <w:widowControl/>
      <w:pBdr>
        <w:top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6">
    <w:name w:val="xl126"/>
    <w:basedOn w:val="a2"/>
    <w:rsid w:val="007E18F9"/>
    <w:pPr>
      <w:widowControl/>
      <w:pBdr>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27">
    <w:name w:val="xl12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28">
    <w:name w:val="xl128"/>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29">
    <w:name w:val="xl129"/>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0">
    <w:name w:val="xl130"/>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1">
    <w:name w:val="xl131"/>
    <w:basedOn w:val="a2"/>
    <w:rsid w:val="007E18F9"/>
    <w:pPr>
      <w:widowControl/>
      <w:pBdr>
        <w:top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32">
    <w:name w:val="xl132"/>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3">
    <w:name w:val="xl133"/>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4">
    <w:name w:val="xl13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5">
    <w:name w:val="xl135"/>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136">
    <w:name w:val="xl136"/>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7">
    <w:name w:val="xl137"/>
    <w:basedOn w:val="a2"/>
    <w:rsid w:val="007E18F9"/>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18"/>
      <w:szCs w:val="18"/>
    </w:rPr>
  </w:style>
  <w:style w:type="paragraph" w:customStyle="1" w:styleId="xl138">
    <w:name w:val="xl13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39">
    <w:name w:val="xl139"/>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0">
    <w:name w:val="xl14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1">
    <w:name w:val="xl141"/>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2">
    <w:name w:val="xl14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3">
    <w:name w:val="xl143"/>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44">
    <w:name w:val="xl14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6"/>
      <w:szCs w:val="16"/>
    </w:rPr>
  </w:style>
  <w:style w:type="paragraph" w:customStyle="1" w:styleId="xl145">
    <w:name w:val="xl14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6">
    <w:name w:val="xl146"/>
    <w:basedOn w:val="a2"/>
    <w:rsid w:val="007E18F9"/>
    <w:pPr>
      <w:widowControl/>
      <w:pBdr>
        <w:top w:val="single" w:sz="4" w:space="0" w:color="auto"/>
        <w:lef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47">
    <w:name w:val="xl147"/>
    <w:basedOn w:val="a2"/>
    <w:rsid w:val="007E18F9"/>
    <w:pPr>
      <w:widowControl/>
      <w:autoSpaceDE/>
      <w:autoSpaceDN/>
      <w:adjustRightInd/>
      <w:spacing w:before="100" w:beforeAutospacing="1" w:after="100" w:afterAutospacing="1"/>
    </w:pPr>
    <w:rPr>
      <w:b/>
      <w:bCs/>
      <w:sz w:val="18"/>
      <w:szCs w:val="18"/>
    </w:rPr>
  </w:style>
  <w:style w:type="paragraph" w:customStyle="1" w:styleId="xl148">
    <w:name w:val="xl148"/>
    <w:basedOn w:val="a2"/>
    <w:rsid w:val="007E18F9"/>
    <w:pPr>
      <w:widowControl/>
      <w:autoSpaceDE/>
      <w:autoSpaceDN/>
      <w:adjustRightInd/>
      <w:spacing w:before="100" w:beforeAutospacing="1" w:after="100" w:afterAutospacing="1"/>
    </w:pPr>
    <w:rPr>
      <w:b/>
      <w:bCs/>
      <w:sz w:val="18"/>
      <w:szCs w:val="18"/>
    </w:rPr>
  </w:style>
  <w:style w:type="paragraph" w:customStyle="1" w:styleId="xl149">
    <w:name w:val="xl149"/>
    <w:basedOn w:val="a2"/>
    <w:rsid w:val="007E18F9"/>
    <w:pPr>
      <w:widowControl/>
      <w:pBdr>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0">
    <w:name w:val="xl150"/>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51">
    <w:name w:val="xl151"/>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2">
    <w:name w:val="xl152"/>
    <w:basedOn w:val="a2"/>
    <w:rsid w:val="007E18F9"/>
    <w:pPr>
      <w:widowControl/>
      <w:pBdr>
        <w:bottom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3">
    <w:name w:val="xl153"/>
    <w:basedOn w:val="a2"/>
    <w:rsid w:val="007E18F9"/>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4">
    <w:name w:val="xl154"/>
    <w:basedOn w:val="a2"/>
    <w:rsid w:val="007E18F9"/>
    <w:pPr>
      <w:widowControl/>
      <w:pBdr>
        <w:left w:val="single" w:sz="4" w:space="0" w:color="auto"/>
        <w:bottom w:val="single" w:sz="4" w:space="0" w:color="auto"/>
      </w:pBdr>
      <w:autoSpaceDE/>
      <w:autoSpaceDN/>
      <w:adjustRightInd/>
      <w:spacing w:before="100" w:beforeAutospacing="1" w:after="100" w:afterAutospacing="1"/>
      <w:textAlignment w:val="top"/>
    </w:pPr>
    <w:rPr>
      <w:sz w:val="18"/>
      <w:szCs w:val="18"/>
    </w:rPr>
  </w:style>
  <w:style w:type="paragraph" w:customStyle="1" w:styleId="xl155">
    <w:name w:val="xl15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56">
    <w:name w:val="xl15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7">
    <w:name w:val="xl157"/>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8">
    <w:name w:val="xl158"/>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59">
    <w:name w:val="xl159"/>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0">
    <w:name w:val="xl160"/>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1">
    <w:name w:val="xl161"/>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2">
    <w:name w:val="xl162"/>
    <w:basedOn w:val="a2"/>
    <w:rsid w:val="007E18F9"/>
    <w:pPr>
      <w:widowControl/>
      <w:pBdr>
        <w:top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3">
    <w:name w:val="xl163"/>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4">
    <w:name w:val="xl16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5">
    <w:name w:val="xl165"/>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6">
    <w:name w:val="xl166"/>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7">
    <w:name w:val="xl167"/>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68">
    <w:name w:val="xl168"/>
    <w:basedOn w:val="a2"/>
    <w:rsid w:val="007E18F9"/>
    <w:pPr>
      <w:widowControl/>
      <w:pBdr>
        <w:top w:val="single" w:sz="4" w:space="0" w:color="auto"/>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69">
    <w:name w:val="xl169"/>
    <w:basedOn w:val="a2"/>
    <w:rsid w:val="007E18F9"/>
    <w:pPr>
      <w:widowControl/>
      <w:pBdr>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0">
    <w:name w:val="xl170"/>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jc w:val="right"/>
    </w:pPr>
    <w:rPr>
      <w:b/>
      <w:bCs/>
      <w:sz w:val="18"/>
      <w:szCs w:val="18"/>
    </w:rPr>
  </w:style>
  <w:style w:type="paragraph" w:customStyle="1" w:styleId="xl171">
    <w:name w:val="xl171"/>
    <w:basedOn w:val="a2"/>
    <w:rsid w:val="007E18F9"/>
    <w:pPr>
      <w:widowControl/>
      <w:autoSpaceDE/>
      <w:autoSpaceDN/>
      <w:adjustRightInd/>
      <w:spacing w:before="100" w:beforeAutospacing="1" w:after="100" w:afterAutospacing="1"/>
      <w:jc w:val="right"/>
      <w:textAlignment w:val="top"/>
    </w:pPr>
    <w:rPr>
      <w:sz w:val="18"/>
      <w:szCs w:val="18"/>
    </w:rPr>
  </w:style>
  <w:style w:type="paragraph" w:customStyle="1" w:styleId="xl172">
    <w:name w:val="xl172"/>
    <w:basedOn w:val="a2"/>
    <w:rsid w:val="007E18F9"/>
    <w:pPr>
      <w:widowControl/>
      <w:autoSpaceDE/>
      <w:autoSpaceDN/>
      <w:adjustRightInd/>
      <w:spacing w:before="100" w:beforeAutospacing="1" w:after="100" w:afterAutospacing="1"/>
      <w:jc w:val="right"/>
      <w:textAlignment w:val="top"/>
    </w:pPr>
    <w:rPr>
      <w:b/>
      <w:bCs/>
      <w:sz w:val="18"/>
      <w:szCs w:val="18"/>
    </w:rPr>
  </w:style>
  <w:style w:type="paragraph" w:customStyle="1" w:styleId="xl173">
    <w:name w:val="xl173"/>
    <w:basedOn w:val="a2"/>
    <w:rsid w:val="007E18F9"/>
    <w:pPr>
      <w:widowControl/>
      <w:pBdr>
        <w:top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4">
    <w:name w:val="xl174"/>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5">
    <w:name w:val="xl175"/>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b/>
      <w:bCs/>
      <w:sz w:val="18"/>
      <w:szCs w:val="18"/>
    </w:rPr>
  </w:style>
  <w:style w:type="paragraph" w:customStyle="1" w:styleId="xl176">
    <w:name w:val="xl176"/>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7">
    <w:name w:val="xl177"/>
    <w:basedOn w:val="a2"/>
    <w:rsid w:val="007E18F9"/>
    <w:pPr>
      <w:widowControl/>
      <w:pBdr>
        <w:bottom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8">
    <w:name w:val="xl178"/>
    <w:basedOn w:val="a2"/>
    <w:rsid w:val="007E18F9"/>
    <w:pPr>
      <w:widowControl/>
      <w:pBdr>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79">
    <w:name w:val="xl179"/>
    <w:basedOn w:val="a2"/>
    <w:rsid w:val="007E18F9"/>
    <w:pPr>
      <w:widowControl/>
      <w:pBdr>
        <w:bottom w:val="single" w:sz="4" w:space="0" w:color="auto"/>
      </w:pBdr>
      <w:autoSpaceDE/>
      <w:autoSpaceDN/>
      <w:adjustRightInd/>
      <w:spacing w:before="100" w:beforeAutospacing="1" w:after="100" w:afterAutospacing="1"/>
      <w:textAlignment w:val="top"/>
    </w:pPr>
    <w:rPr>
      <w:sz w:val="18"/>
      <w:szCs w:val="18"/>
    </w:rPr>
  </w:style>
  <w:style w:type="paragraph" w:customStyle="1" w:styleId="xl180">
    <w:name w:val="xl180"/>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1">
    <w:name w:val="xl181"/>
    <w:basedOn w:val="a2"/>
    <w:rsid w:val="007E18F9"/>
    <w:pPr>
      <w:widowControl/>
      <w:autoSpaceDE/>
      <w:autoSpaceDN/>
      <w:adjustRightInd/>
      <w:spacing w:before="100" w:beforeAutospacing="1" w:after="100" w:afterAutospacing="1"/>
    </w:pPr>
    <w:rPr>
      <w:sz w:val="18"/>
      <w:szCs w:val="18"/>
    </w:rPr>
  </w:style>
  <w:style w:type="paragraph" w:customStyle="1" w:styleId="xl182">
    <w:name w:val="xl182"/>
    <w:basedOn w:val="a2"/>
    <w:rsid w:val="007E18F9"/>
    <w:pPr>
      <w:widowControl/>
      <w:pBdr>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3">
    <w:name w:val="xl183"/>
    <w:basedOn w:val="a2"/>
    <w:rsid w:val="007E18F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top"/>
    </w:pPr>
    <w:rPr>
      <w:sz w:val="18"/>
      <w:szCs w:val="18"/>
    </w:rPr>
  </w:style>
  <w:style w:type="paragraph" w:customStyle="1" w:styleId="xl184">
    <w:name w:val="xl184"/>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sz w:val="18"/>
      <w:szCs w:val="18"/>
    </w:rPr>
  </w:style>
  <w:style w:type="paragraph" w:customStyle="1" w:styleId="xl185">
    <w:name w:val="xl185"/>
    <w:basedOn w:val="a2"/>
    <w:rsid w:val="007E18F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6">
    <w:name w:val="xl186"/>
    <w:basedOn w:val="a2"/>
    <w:rsid w:val="007E18F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87">
    <w:name w:val="xl187"/>
    <w:basedOn w:val="a2"/>
    <w:rsid w:val="007E18F9"/>
    <w:pPr>
      <w:widowControl/>
      <w:pBdr>
        <w:bottom w:val="single" w:sz="4" w:space="0" w:color="auto"/>
      </w:pBdr>
      <w:autoSpaceDE/>
      <w:autoSpaceDN/>
      <w:adjustRightInd/>
      <w:spacing w:before="100" w:beforeAutospacing="1" w:after="100" w:afterAutospacing="1"/>
      <w:ind w:firstLineChars="100" w:firstLine="100"/>
      <w:jc w:val="right"/>
    </w:pPr>
  </w:style>
  <w:style w:type="paragraph" w:customStyle="1" w:styleId="xl188">
    <w:name w:val="xl188"/>
    <w:basedOn w:val="a2"/>
    <w:rsid w:val="007E18F9"/>
    <w:pPr>
      <w:widowControl/>
      <w:pBdr>
        <w:top w:val="single" w:sz="4" w:space="0" w:color="auto"/>
        <w:bottom w:val="single" w:sz="4" w:space="0" w:color="auto"/>
      </w:pBdr>
      <w:autoSpaceDE/>
      <w:autoSpaceDN/>
      <w:adjustRightInd/>
      <w:spacing w:before="100" w:beforeAutospacing="1" w:after="100" w:afterAutospacing="1"/>
      <w:ind w:firstLineChars="100" w:firstLine="100"/>
      <w:jc w:val="right"/>
    </w:pPr>
  </w:style>
  <w:style w:type="paragraph" w:customStyle="1" w:styleId="xl189">
    <w:name w:val="xl189"/>
    <w:basedOn w:val="a2"/>
    <w:rsid w:val="007E18F9"/>
    <w:pPr>
      <w:widowControl/>
      <w:pBdr>
        <w:top w:val="single" w:sz="4" w:space="0" w:color="auto"/>
        <w:lef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0">
    <w:name w:val="xl190"/>
    <w:basedOn w:val="a2"/>
    <w:rsid w:val="007E18F9"/>
    <w:pPr>
      <w:widowControl/>
      <w:pBdr>
        <w:top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1">
    <w:name w:val="xl191"/>
    <w:basedOn w:val="a2"/>
    <w:rsid w:val="007E18F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2">
    <w:name w:val="xl192"/>
    <w:basedOn w:val="a2"/>
    <w:rsid w:val="007E18F9"/>
    <w:pPr>
      <w:widowControl/>
      <w:pBdr>
        <w:bottom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3">
    <w:name w:val="xl193"/>
    <w:basedOn w:val="a2"/>
    <w:rsid w:val="007E18F9"/>
    <w:pPr>
      <w:widowControl/>
      <w:pBdr>
        <w:top w:val="single" w:sz="4" w:space="0" w:color="auto"/>
      </w:pBdr>
      <w:autoSpaceDE/>
      <w:autoSpaceDN/>
      <w:adjustRightInd/>
      <w:spacing w:before="100" w:beforeAutospacing="1" w:after="100" w:afterAutospacing="1"/>
    </w:pPr>
    <w:rPr>
      <w:sz w:val="18"/>
      <w:szCs w:val="18"/>
    </w:rPr>
  </w:style>
  <w:style w:type="paragraph" w:customStyle="1" w:styleId="xl194">
    <w:name w:val="xl194"/>
    <w:basedOn w:val="a2"/>
    <w:rsid w:val="007E18F9"/>
    <w:pPr>
      <w:widowControl/>
      <w:pBdr>
        <w:left w:val="single" w:sz="4" w:space="0" w:color="auto"/>
      </w:pBdr>
      <w:autoSpaceDE/>
      <w:autoSpaceDN/>
      <w:adjustRightInd/>
      <w:spacing w:before="100" w:beforeAutospacing="1" w:after="100" w:afterAutospacing="1"/>
    </w:pPr>
    <w:rPr>
      <w:sz w:val="18"/>
      <w:szCs w:val="18"/>
    </w:rPr>
  </w:style>
  <w:style w:type="paragraph" w:customStyle="1" w:styleId="xl195">
    <w:name w:val="xl195"/>
    <w:basedOn w:val="a2"/>
    <w:rsid w:val="007E18F9"/>
    <w:pPr>
      <w:widowControl/>
      <w:autoSpaceDE/>
      <w:autoSpaceDN/>
      <w:adjustRightInd/>
      <w:spacing w:before="100" w:beforeAutospacing="1" w:after="100" w:afterAutospacing="1"/>
    </w:pPr>
    <w:rPr>
      <w:sz w:val="18"/>
      <w:szCs w:val="18"/>
    </w:rPr>
  </w:style>
  <w:style w:type="paragraph" w:customStyle="1" w:styleId="xl196">
    <w:name w:val="xl196"/>
    <w:basedOn w:val="a2"/>
    <w:rsid w:val="007E18F9"/>
    <w:pPr>
      <w:widowControl/>
      <w:pBdr>
        <w:top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7">
    <w:name w:val="xl197"/>
    <w:basedOn w:val="a2"/>
    <w:rsid w:val="007E18F9"/>
    <w:pPr>
      <w:widowControl/>
      <w:pBdr>
        <w:bottom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198">
    <w:name w:val="xl198"/>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199">
    <w:name w:val="xl199"/>
    <w:basedOn w:val="a2"/>
    <w:rsid w:val="007E18F9"/>
    <w:pPr>
      <w:widowControl/>
      <w:pBdr>
        <w:top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0">
    <w:name w:val="xl200"/>
    <w:basedOn w:val="a2"/>
    <w:rsid w:val="007E18F9"/>
    <w:pPr>
      <w:widowControl/>
      <w:pBdr>
        <w:bottom w:val="single" w:sz="4" w:space="0" w:color="auto"/>
      </w:pBdr>
      <w:autoSpaceDE/>
      <w:autoSpaceDN/>
      <w:adjustRightInd/>
      <w:spacing w:before="100" w:beforeAutospacing="1" w:after="100" w:afterAutospacing="1"/>
      <w:textAlignment w:val="top"/>
    </w:pPr>
    <w:rPr>
      <w:b/>
      <w:bCs/>
      <w:sz w:val="18"/>
      <w:szCs w:val="18"/>
    </w:rPr>
  </w:style>
  <w:style w:type="paragraph" w:customStyle="1" w:styleId="xl201">
    <w:name w:val="xl201"/>
    <w:basedOn w:val="a2"/>
    <w:rsid w:val="007E18F9"/>
    <w:pPr>
      <w:widowControl/>
      <w:pBdr>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xl202">
    <w:name w:val="xl202"/>
    <w:basedOn w:val="a2"/>
    <w:rsid w:val="007E18F9"/>
    <w:pPr>
      <w:widowControl/>
      <w:pBdr>
        <w:top w:val="single" w:sz="4" w:space="0" w:color="auto"/>
      </w:pBdr>
      <w:autoSpaceDE/>
      <w:autoSpaceDN/>
      <w:adjustRightInd/>
      <w:spacing w:before="100" w:beforeAutospacing="1" w:after="100" w:afterAutospacing="1"/>
      <w:textAlignment w:val="top"/>
    </w:pPr>
    <w:rPr>
      <w:b/>
      <w:bCs/>
      <w:sz w:val="18"/>
      <w:szCs w:val="18"/>
    </w:rPr>
  </w:style>
  <w:style w:type="paragraph" w:customStyle="1" w:styleId="xl203">
    <w:name w:val="xl203"/>
    <w:basedOn w:val="a2"/>
    <w:rsid w:val="007E18F9"/>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8"/>
      <w:szCs w:val="18"/>
    </w:rPr>
  </w:style>
  <w:style w:type="paragraph" w:customStyle="1" w:styleId="xl204">
    <w:name w:val="xl204"/>
    <w:basedOn w:val="a2"/>
    <w:rsid w:val="007E18F9"/>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b/>
      <w:bCs/>
      <w:sz w:val="18"/>
      <w:szCs w:val="18"/>
    </w:rPr>
  </w:style>
  <w:style w:type="paragraph" w:customStyle="1" w:styleId="afb">
    <w:name w:val="Содержимое таблицы"/>
    <w:basedOn w:val="a2"/>
    <w:rsid w:val="00EA5F16"/>
    <w:pPr>
      <w:suppressLineNumbers/>
      <w:suppressAutoHyphens/>
      <w:autoSpaceDE/>
      <w:autoSpaceDN/>
      <w:adjustRightInd/>
    </w:pPr>
    <w:rPr>
      <w:rFonts w:eastAsia="Droid Sans Fallback" w:cs="FreeSans"/>
      <w:kern w:val="1"/>
      <w:lang w:eastAsia="zh-CN" w:bidi="hi-IN"/>
    </w:rPr>
  </w:style>
  <w:style w:type="paragraph" w:customStyle="1" w:styleId="ConsPlusNonformat">
    <w:name w:val="ConsPlusNonformat"/>
    <w:rsid w:val="00EA5F1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1">
    <w:name w:val="FR1"/>
    <w:rsid w:val="007D3D1D"/>
    <w:pPr>
      <w:widowControl w:val="0"/>
      <w:overflowPunct w:val="0"/>
      <w:autoSpaceDE w:val="0"/>
      <w:autoSpaceDN w:val="0"/>
      <w:adjustRightInd w:val="0"/>
      <w:spacing w:before="1200" w:after="0" w:line="280" w:lineRule="auto"/>
      <w:ind w:left="740"/>
      <w:jc w:val="right"/>
      <w:textAlignment w:val="baseline"/>
    </w:pPr>
    <w:rPr>
      <w:rFonts w:ascii="Arial" w:eastAsia="Times New Roman" w:hAnsi="Arial" w:cs="Times New Roman"/>
      <w:szCs w:val="20"/>
      <w:lang w:eastAsia="ru-RU"/>
    </w:rPr>
  </w:style>
  <w:style w:type="paragraph" w:customStyle="1" w:styleId="caaieiaie4">
    <w:name w:val="caaieiaie 4"/>
    <w:basedOn w:val="a2"/>
    <w:next w:val="a2"/>
    <w:rsid w:val="00CF395A"/>
    <w:pPr>
      <w:keepNext/>
      <w:widowControl/>
      <w:tabs>
        <w:tab w:val="left" w:pos="5670"/>
        <w:tab w:val="left" w:pos="6096"/>
      </w:tabs>
      <w:autoSpaceDE/>
      <w:autoSpaceDN/>
      <w:adjustRightInd/>
    </w:pPr>
    <w:rPr>
      <w:rFonts w:ascii="Arial" w:hAnsi="Arial"/>
      <w:b/>
      <w:sz w:val="20"/>
      <w:szCs w:val="20"/>
    </w:rPr>
  </w:style>
  <w:style w:type="paragraph" w:styleId="31">
    <w:name w:val="Body Text 3"/>
    <w:basedOn w:val="a2"/>
    <w:link w:val="32"/>
    <w:rsid w:val="00CF395A"/>
    <w:pPr>
      <w:widowControl/>
      <w:autoSpaceDE/>
      <w:autoSpaceDN/>
      <w:adjustRightInd/>
      <w:jc w:val="right"/>
    </w:pPr>
    <w:rPr>
      <w:rFonts w:ascii="Arial" w:hAnsi="Arial" w:cs="Arial"/>
      <w:sz w:val="20"/>
    </w:rPr>
  </w:style>
  <w:style w:type="character" w:customStyle="1" w:styleId="32">
    <w:name w:val="Основной текст 3 Знак"/>
    <w:basedOn w:val="a3"/>
    <w:link w:val="31"/>
    <w:rsid w:val="00CF395A"/>
    <w:rPr>
      <w:rFonts w:ascii="Arial" w:eastAsia="Times New Roman" w:hAnsi="Arial" w:cs="Arial"/>
      <w:sz w:val="20"/>
      <w:szCs w:val="24"/>
      <w:lang w:eastAsia="ru-RU"/>
    </w:rPr>
  </w:style>
  <w:style w:type="paragraph" w:customStyle="1" w:styleId="Normaali">
    <w:name w:val="Normaali"/>
    <w:rsid w:val="00CF395A"/>
    <w:pPr>
      <w:widowControl w:val="0"/>
      <w:spacing w:after="0" w:line="240" w:lineRule="auto"/>
    </w:pPr>
    <w:rPr>
      <w:rFonts w:ascii="Times New Roman" w:eastAsia="Times New Roman" w:hAnsi="Times New Roman" w:cs="Times New Roman"/>
      <w:sz w:val="20"/>
      <w:szCs w:val="20"/>
    </w:rPr>
  </w:style>
  <w:style w:type="paragraph" w:styleId="afc">
    <w:name w:val="caption"/>
    <w:basedOn w:val="a2"/>
    <w:next w:val="a2"/>
    <w:qFormat/>
    <w:rsid w:val="00CF395A"/>
    <w:pPr>
      <w:widowControl/>
      <w:autoSpaceDE/>
      <w:autoSpaceDN/>
      <w:adjustRightInd/>
      <w:spacing w:before="120" w:after="60"/>
      <w:jc w:val="center"/>
    </w:pPr>
    <w:rPr>
      <w:rFonts w:ascii="Arial" w:hAnsi="Arial" w:cs="Arial"/>
      <w:b/>
      <w:sz w:val="20"/>
    </w:rPr>
  </w:style>
  <w:style w:type="paragraph" w:customStyle="1" w:styleId="Normal">
    <w:name w:val="Normal"/>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a0">
    <w:name w:val="Текст пункта"/>
    <w:basedOn w:val="a2"/>
    <w:rsid w:val="00CF395A"/>
    <w:pPr>
      <w:widowControl/>
      <w:numPr>
        <w:ilvl w:val="1"/>
        <w:numId w:val="36"/>
      </w:numPr>
      <w:autoSpaceDE/>
      <w:autoSpaceDN/>
      <w:adjustRightInd/>
      <w:spacing w:before="120" w:after="120"/>
      <w:jc w:val="both"/>
    </w:pPr>
    <w:rPr>
      <w:rFonts w:ascii="Arial" w:hAnsi="Arial" w:cs="Arial"/>
      <w:bCs/>
      <w:sz w:val="22"/>
    </w:rPr>
  </w:style>
  <w:style w:type="paragraph" w:styleId="21">
    <w:name w:val="Body Text Indent 2"/>
    <w:basedOn w:val="a2"/>
    <w:link w:val="22"/>
    <w:rsid w:val="00CF395A"/>
    <w:pPr>
      <w:widowControl/>
      <w:autoSpaceDE/>
      <w:autoSpaceDN/>
      <w:adjustRightInd/>
      <w:spacing w:after="120" w:line="480" w:lineRule="auto"/>
      <w:ind w:left="283"/>
    </w:pPr>
  </w:style>
  <w:style w:type="character" w:customStyle="1" w:styleId="22">
    <w:name w:val="Основной текст с отступом 2 Знак"/>
    <w:basedOn w:val="a3"/>
    <w:link w:val="21"/>
    <w:rsid w:val="00CF395A"/>
    <w:rPr>
      <w:rFonts w:ascii="Times New Roman" w:eastAsia="Times New Roman" w:hAnsi="Times New Roman" w:cs="Times New Roman"/>
      <w:sz w:val="24"/>
      <w:szCs w:val="24"/>
      <w:lang w:eastAsia="ru-RU"/>
    </w:rPr>
  </w:style>
  <w:style w:type="paragraph" w:styleId="23">
    <w:name w:val="Body Text 2"/>
    <w:basedOn w:val="a2"/>
    <w:link w:val="24"/>
    <w:rsid w:val="00CF395A"/>
    <w:pPr>
      <w:widowControl/>
      <w:autoSpaceDE/>
      <w:autoSpaceDN/>
      <w:adjustRightInd/>
      <w:spacing w:after="120" w:line="480" w:lineRule="auto"/>
    </w:pPr>
  </w:style>
  <w:style w:type="character" w:customStyle="1" w:styleId="24">
    <w:name w:val="Основной текст 2 Знак"/>
    <w:basedOn w:val="a3"/>
    <w:link w:val="23"/>
    <w:rsid w:val="00CF395A"/>
    <w:rPr>
      <w:rFonts w:ascii="Times New Roman" w:eastAsia="Times New Roman" w:hAnsi="Times New Roman" w:cs="Times New Roman"/>
      <w:sz w:val="24"/>
      <w:szCs w:val="24"/>
      <w:lang w:eastAsia="ru-RU"/>
    </w:rPr>
  </w:style>
  <w:style w:type="paragraph" w:customStyle="1" w:styleId="16">
    <w:name w:val="Обычный1"/>
    <w:rsid w:val="00CF395A"/>
    <w:pPr>
      <w:spacing w:after="0" w:line="240" w:lineRule="auto"/>
      <w:jc w:val="both"/>
    </w:pPr>
    <w:rPr>
      <w:rFonts w:ascii="Times New Roman" w:eastAsia="Times New Roman" w:hAnsi="Times New Roman" w:cs="Times New Roman"/>
      <w:sz w:val="24"/>
      <w:szCs w:val="20"/>
      <w:lang w:eastAsia="ru-RU"/>
    </w:rPr>
  </w:style>
  <w:style w:type="paragraph" w:customStyle="1" w:styleId="110">
    <w:name w:val="Заголовок 11"/>
    <w:basedOn w:val="16"/>
    <w:next w:val="16"/>
    <w:rsid w:val="00CF395A"/>
    <w:pPr>
      <w:keepNext/>
      <w:jc w:val="center"/>
    </w:pPr>
    <w:rPr>
      <w:b/>
      <w:sz w:val="28"/>
    </w:rPr>
  </w:style>
  <w:style w:type="paragraph" w:customStyle="1" w:styleId="Iauiue">
    <w:name w:val="Iau?iue"/>
    <w:rsid w:val="00CF395A"/>
    <w:pPr>
      <w:widowControl w:val="0"/>
      <w:spacing w:before="80" w:after="80" w:line="240" w:lineRule="auto"/>
    </w:pPr>
    <w:rPr>
      <w:rFonts w:ascii="Times New Roman" w:eastAsia="Times New Roman" w:hAnsi="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6126">
      <w:bodyDiv w:val="1"/>
      <w:marLeft w:val="0"/>
      <w:marRight w:val="0"/>
      <w:marTop w:val="0"/>
      <w:marBottom w:val="0"/>
      <w:divBdr>
        <w:top w:val="none" w:sz="0" w:space="0" w:color="auto"/>
        <w:left w:val="none" w:sz="0" w:space="0" w:color="auto"/>
        <w:bottom w:val="none" w:sz="0" w:space="0" w:color="auto"/>
        <w:right w:val="none" w:sz="0" w:space="0" w:color="auto"/>
      </w:divBdr>
    </w:div>
    <w:div w:id="291444704">
      <w:bodyDiv w:val="1"/>
      <w:marLeft w:val="0"/>
      <w:marRight w:val="0"/>
      <w:marTop w:val="0"/>
      <w:marBottom w:val="0"/>
      <w:divBdr>
        <w:top w:val="none" w:sz="0" w:space="0" w:color="auto"/>
        <w:left w:val="none" w:sz="0" w:space="0" w:color="auto"/>
        <w:bottom w:val="none" w:sz="0" w:space="0" w:color="auto"/>
        <w:right w:val="none" w:sz="0" w:space="0" w:color="auto"/>
      </w:divBdr>
    </w:div>
    <w:div w:id="484132729">
      <w:bodyDiv w:val="1"/>
      <w:marLeft w:val="0"/>
      <w:marRight w:val="0"/>
      <w:marTop w:val="0"/>
      <w:marBottom w:val="0"/>
      <w:divBdr>
        <w:top w:val="none" w:sz="0" w:space="0" w:color="auto"/>
        <w:left w:val="none" w:sz="0" w:space="0" w:color="auto"/>
        <w:bottom w:val="none" w:sz="0" w:space="0" w:color="auto"/>
        <w:right w:val="none" w:sz="0" w:space="0" w:color="auto"/>
      </w:divBdr>
    </w:div>
    <w:div w:id="501743804">
      <w:bodyDiv w:val="1"/>
      <w:marLeft w:val="0"/>
      <w:marRight w:val="0"/>
      <w:marTop w:val="0"/>
      <w:marBottom w:val="0"/>
      <w:divBdr>
        <w:top w:val="none" w:sz="0" w:space="0" w:color="auto"/>
        <w:left w:val="none" w:sz="0" w:space="0" w:color="auto"/>
        <w:bottom w:val="none" w:sz="0" w:space="0" w:color="auto"/>
        <w:right w:val="none" w:sz="0" w:space="0" w:color="auto"/>
      </w:divBdr>
    </w:div>
    <w:div w:id="803347269">
      <w:bodyDiv w:val="1"/>
      <w:marLeft w:val="0"/>
      <w:marRight w:val="0"/>
      <w:marTop w:val="0"/>
      <w:marBottom w:val="0"/>
      <w:divBdr>
        <w:top w:val="none" w:sz="0" w:space="0" w:color="auto"/>
        <w:left w:val="none" w:sz="0" w:space="0" w:color="auto"/>
        <w:bottom w:val="none" w:sz="0" w:space="0" w:color="auto"/>
        <w:right w:val="none" w:sz="0" w:space="0" w:color="auto"/>
      </w:divBdr>
    </w:div>
    <w:div w:id="1032150713">
      <w:bodyDiv w:val="1"/>
      <w:marLeft w:val="0"/>
      <w:marRight w:val="0"/>
      <w:marTop w:val="0"/>
      <w:marBottom w:val="0"/>
      <w:divBdr>
        <w:top w:val="none" w:sz="0" w:space="0" w:color="auto"/>
        <w:left w:val="none" w:sz="0" w:space="0" w:color="auto"/>
        <w:bottom w:val="none" w:sz="0" w:space="0" w:color="auto"/>
        <w:right w:val="none" w:sz="0" w:space="0" w:color="auto"/>
      </w:divBdr>
    </w:div>
    <w:div w:id="1073968675">
      <w:bodyDiv w:val="1"/>
      <w:marLeft w:val="0"/>
      <w:marRight w:val="0"/>
      <w:marTop w:val="0"/>
      <w:marBottom w:val="0"/>
      <w:divBdr>
        <w:top w:val="none" w:sz="0" w:space="0" w:color="auto"/>
        <w:left w:val="none" w:sz="0" w:space="0" w:color="auto"/>
        <w:bottom w:val="none" w:sz="0" w:space="0" w:color="auto"/>
        <w:right w:val="none" w:sz="0" w:space="0" w:color="auto"/>
      </w:divBdr>
    </w:div>
    <w:div w:id="1629320104">
      <w:bodyDiv w:val="1"/>
      <w:marLeft w:val="0"/>
      <w:marRight w:val="0"/>
      <w:marTop w:val="0"/>
      <w:marBottom w:val="0"/>
      <w:divBdr>
        <w:top w:val="none" w:sz="0" w:space="0" w:color="auto"/>
        <w:left w:val="none" w:sz="0" w:space="0" w:color="auto"/>
        <w:bottom w:val="none" w:sz="0" w:space="0" w:color="auto"/>
        <w:right w:val="none" w:sz="0" w:space="0" w:color="auto"/>
      </w:divBdr>
    </w:div>
    <w:div w:id="1941182041">
      <w:bodyDiv w:val="1"/>
      <w:marLeft w:val="0"/>
      <w:marRight w:val="0"/>
      <w:marTop w:val="0"/>
      <w:marBottom w:val="0"/>
      <w:divBdr>
        <w:top w:val="none" w:sz="0" w:space="0" w:color="auto"/>
        <w:left w:val="none" w:sz="0" w:space="0" w:color="auto"/>
        <w:bottom w:val="none" w:sz="0" w:space="0" w:color="auto"/>
        <w:right w:val="none" w:sz="0" w:space="0" w:color="auto"/>
      </w:divBdr>
    </w:div>
    <w:div w:id="1966808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0834C-6087-415E-8949-5D33D843C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25</Pages>
  <Words>8492</Words>
  <Characters>48411</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56790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II) по открытому запросу предложений на право заключения договора на: Лот №1 - Выполнение ремонтных работ в помещениях офиса по адресу: г. Томск, ул. Котовского, 19; Лот №2 - Выполнение ремонтных работ в помещениях гаража по адресу: г. Томск, ул. Шевченко, 44 для нужд ОАО «Томскэнергосбыт»</dc:creator>
  <cp:keywords/>
  <dc:description/>
  <cp:lastModifiedBy>Некрасов Андрей Викторович</cp:lastModifiedBy>
  <cp:revision>46</cp:revision>
  <cp:lastPrinted>2014-12-04T07:39:00Z</cp:lastPrinted>
  <dcterms:created xsi:type="dcterms:W3CDTF">2012-02-17T10:53:00Z</dcterms:created>
  <dcterms:modified xsi:type="dcterms:W3CDTF">2014-12-04T08:27:00Z</dcterms:modified>
</cp:coreProperties>
</file>